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D20724" w14:textId="77777777" w:rsidR="003B05BA" w:rsidRDefault="003B05BA" w:rsidP="003B05BA">
      <w:pPr>
        <w:shd w:val="clear" w:color="auto" w:fill="FFFFFF"/>
        <w:spacing w:after="0" w:line="240" w:lineRule="auto"/>
        <w:jc w:val="right"/>
        <w:rPr>
          <w:rFonts w:ascii="Times New Roman" w:eastAsia="Times New Roman" w:hAnsi="Times New Roman" w:cs="Times New Roman"/>
          <w:b/>
          <w:color w:val="222222"/>
          <w:sz w:val="24"/>
          <w:szCs w:val="24"/>
          <w:lang w:eastAsia="sk-SK"/>
        </w:rPr>
      </w:pPr>
    </w:p>
    <w:p w14:paraId="4068AF2B" w14:textId="77777777" w:rsidR="003B05BA" w:rsidRDefault="003B05BA" w:rsidP="003B05BA">
      <w:pPr>
        <w:shd w:val="clear" w:color="auto" w:fill="FFFFFF"/>
        <w:spacing w:after="0" w:line="240" w:lineRule="auto"/>
        <w:jc w:val="right"/>
        <w:rPr>
          <w:rFonts w:ascii="Times New Roman" w:eastAsia="Times New Roman" w:hAnsi="Times New Roman" w:cs="Times New Roman"/>
          <w:b/>
          <w:color w:val="222222"/>
          <w:sz w:val="24"/>
          <w:szCs w:val="24"/>
          <w:lang w:eastAsia="sk-SK"/>
        </w:rPr>
      </w:pPr>
      <w:r>
        <w:rPr>
          <w:rFonts w:ascii="Times New Roman" w:eastAsia="Times New Roman" w:hAnsi="Times New Roman" w:cs="Times New Roman"/>
          <w:b/>
          <w:color w:val="222222"/>
          <w:sz w:val="24"/>
          <w:szCs w:val="24"/>
          <w:lang w:eastAsia="sk-SK"/>
        </w:rPr>
        <w:t xml:space="preserve">Údaje o okresnom súde v sídle </w:t>
      </w:r>
      <w:r w:rsidR="006D06B3">
        <w:rPr>
          <w:rFonts w:ascii="Times New Roman" w:eastAsia="Times New Roman" w:hAnsi="Times New Roman" w:cs="Times New Roman"/>
          <w:b/>
          <w:color w:val="222222"/>
          <w:sz w:val="24"/>
          <w:szCs w:val="24"/>
          <w:lang w:eastAsia="sk-SK"/>
        </w:rPr>
        <w:t>školského zariadenia</w:t>
      </w:r>
    </w:p>
    <w:p w14:paraId="0B14DC37" w14:textId="77777777" w:rsidR="003B05BA" w:rsidRDefault="003B05BA" w:rsidP="00504B22">
      <w:pPr>
        <w:shd w:val="clear" w:color="auto" w:fill="FFFFFF"/>
        <w:spacing w:after="0" w:line="240" w:lineRule="auto"/>
        <w:jc w:val="center"/>
        <w:rPr>
          <w:rFonts w:ascii="Times New Roman" w:eastAsia="Times New Roman" w:hAnsi="Times New Roman" w:cs="Times New Roman"/>
          <w:b/>
          <w:color w:val="222222"/>
          <w:sz w:val="24"/>
          <w:szCs w:val="24"/>
          <w:lang w:eastAsia="sk-SK"/>
        </w:rPr>
      </w:pPr>
    </w:p>
    <w:p w14:paraId="3A50EA6B" w14:textId="77777777" w:rsidR="003B05BA" w:rsidRDefault="003B05BA" w:rsidP="00504B22">
      <w:pPr>
        <w:shd w:val="clear" w:color="auto" w:fill="FFFFFF"/>
        <w:spacing w:after="0" w:line="240" w:lineRule="auto"/>
        <w:jc w:val="center"/>
        <w:rPr>
          <w:rFonts w:ascii="Times New Roman" w:eastAsia="Times New Roman" w:hAnsi="Times New Roman" w:cs="Times New Roman"/>
          <w:b/>
          <w:color w:val="222222"/>
          <w:sz w:val="24"/>
          <w:szCs w:val="24"/>
          <w:lang w:eastAsia="sk-SK"/>
        </w:rPr>
      </w:pPr>
    </w:p>
    <w:p w14:paraId="4D3DECCD" w14:textId="77777777" w:rsidR="00442580" w:rsidRDefault="00442580" w:rsidP="00504B22">
      <w:pPr>
        <w:shd w:val="clear" w:color="auto" w:fill="FFFFFF"/>
        <w:spacing w:after="0" w:line="240" w:lineRule="auto"/>
        <w:jc w:val="center"/>
        <w:rPr>
          <w:rFonts w:ascii="Times New Roman" w:eastAsia="Times New Roman" w:hAnsi="Times New Roman" w:cs="Times New Roman"/>
          <w:b/>
          <w:color w:val="222222"/>
          <w:sz w:val="24"/>
          <w:szCs w:val="24"/>
          <w:lang w:eastAsia="sk-SK"/>
        </w:rPr>
      </w:pPr>
    </w:p>
    <w:p w14:paraId="5BB25DD2" w14:textId="77777777" w:rsidR="00A56B6E" w:rsidRDefault="00504B22" w:rsidP="00504B22">
      <w:pPr>
        <w:shd w:val="clear" w:color="auto" w:fill="FFFFFF"/>
        <w:spacing w:after="0" w:line="240" w:lineRule="auto"/>
        <w:jc w:val="center"/>
        <w:rPr>
          <w:rFonts w:ascii="Times New Roman" w:eastAsia="Times New Roman" w:hAnsi="Times New Roman" w:cs="Times New Roman"/>
          <w:b/>
          <w:color w:val="222222"/>
          <w:sz w:val="24"/>
          <w:szCs w:val="24"/>
          <w:lang w:eastAsia="sk-SK"/>
        </w:rPr>
      </w:pPr>
      <w:r w:rsidRPr="00504B22">
        <w:rPr>
          <w:rFonts w:ascii="Times New Roman" w:eastAsia="Times New Roman" w:hAnsi="Times New Roman" w:cs="Times New Roman"/>
          <w:b/>
          <w:color w:val="222222"/>
          <w:sz w:val="24"/>
          <w:szCs w:val="24"/>
          <w:lang w:eastAsia="sk-SK"/>
        </w:rPr>
        <w:t>N Á V R H    N A    V Y D A N I E    N E O D K L A D N É H O     O P A T R E N I</w:t>
      </w:r>
      <w:r>
        <w:rPr>
          <w:rFonts w:ascii="Times New Roman" w:eastAsia="Times New Roman" w:hAnsi="Times New Roman" w:cs="Times New Roman"/>
          <w:b/>
          <w:color w:val="222222"/>
          <w:sz w:val="24"/>
          <w:szCs w:val="24"/>
          <w:lang w:eastAsia="sk-SK"/>
        </w:rPr>
        <w:t> </w:t>
      </w:r>
      <w:r w:rsidRPr="00504B22">
        <w:rPr>
          <w:rFonts w:ascii="Times New Roman" w:eastAsia="Times New Roman" w:hAnsi="Times New Roman" w:cs="Times New Roman"/>
          <w:b/>
          <w:color w:val="222222"/>
          <w:sz w:val="24"/>
          <w:szCs w:val="24"/>
          <w:lang w:eastAsia="sk-SK"/>
        </w:rPr>
        <w:t>A</w:t>
      </w:r>
    </w:p>
    <w:p w14:paraId="64C629F6" w14:textId="77777777" w:rsidR="00504B22" w:rsidRDefault="00504B22" w:rsidP="00504B22">
      <w:pPr>
        <w:shd w:val="clear" w:color="auto" w:fill="FFFFFF"/>
        <w:spacing w:after="0" w:line="240" w:lineRule="auto"/>
        <w:jc w:val="center"/>
        <w:rPr>
          <w:rFonts w:ascii="Times New Roman" w:eastAsia="Times New Roman" w:hAnsi="Times New Roman" w:cs="Times New Roman"/>
          <w:b/>
          <w:color w:val="222222"/>
          <w:sz w:val="24"/>
          <w:szCs w:val="24"/>
          <w:lang w:eastAsia="sk-SK"/>
        </w:rPr>
      </w:pPr>
    </w:p>
    <w:p w14:paraId="2144B90E" w14:textId="77777777" w:rsidR="00504B22" w:rsidRDefault="00504B22" w:rsidP="00504B22">
      <w:pPr>
        <w:shd w:val="clear" w:color="auto" w:fill="FFFFFF"/>
        <w:spacing w:after="0" w:line="240" w:lineRule="auto"/>
        <w:jc w:val="center"/>
        <w:rPr>
          <w:rFonts w:ascii="Times New Roman" w:eastAsia="Times New Roman" w:hAnsi="Times New Roman" w:cs="Times New Roman"/>
          <w:color w:val="222222"/>
          <w:sz w:val="24"/>
          <w:szCs w:val="24"/>
          <w:lang w:eastAsia="sk-SK"/>
        </w:rPr>
      </w:pPr>
      <w:r>
        <w:rPr>
          <w:rFonts w:ascii="Times New Roman" w:eastAsia="Times New Roman" w:hAnsi="Times New Roman" w:cs="Times New Roman"/>
          <w:color w:val="222222"/>
          <w:sz w:val="24"/>
          <w:szCs w:val="24"/>
          <w:lang w:eastAsia="sk-SK"/>
        </w:rPr>
        <w:t>p</w:t>
      </w:r>
      <w:r w:rsidRPr="00504B22">
        <w:rPr>
          <w:rFonts w:ascii="Times New Roman" w:eastAsia="Times New Roman" w:hAnsi="Times New Roman" w:cs="Times New Roman"/>
          <w:color w:val="222222"/>
          <w:sz w:val="24"/>
          <w:szCs w:val="24"/>
          <w:lang w:eastAsia="sk-SK"/>
        </w:rPr>
        <w:t xml:space="preserve">odľa ust. § 324 a nasl. zákona č. 160/2015 </w:t>
      </w:r>
      <w:r w:rsidRPr="00504B22">
        <w:rPr>
          <w:rFonts w:ascii="Times New Roman" w:eastAsia="Times New Roman" w:hAnsi="Times New Roman" w:cs="Times New Roman"/>
          <w:color w:val="222222"/>
          <w:sz w:val="24"/>
          <w:szCs w:val="24"/>
          <w:lang w:eastAsia="sk-SK"/>
        </w:rPr>
        <w:tab/>
        <w:t>Z. z. Civilného sporového poriadku</w:t>
      </w:r>
    </w:p>
    <w:p w14:paraId="647C1D22" w14:textId="77777777" w:rsidR="003B05BA" w:rsidRPr="003B05BA" w:rsidRDefault="003B05BA" w:rsidP="00504B22">
      <w:pPr>
        <w:shd w:val="clear" w:color="auto" w:fill="FFFFFF"/>
        <w:spacing w:after="0" w:line="240" w:lineRule="auto"/>
        <w:jc w:val="center"/>
        <w:rPr>
          <w:rFonts w:ascii="Times New Roman" w:eastAsia="Times New Roman" w:hAnsi="Times New Roman" w:cs="Times New Roman"/>
          <w:color w:val="222222"/>
          <w:sz w:val="24"/>
          <w:szCs w:val="24"/>
          <w:u w:val="single"/>
          <w:lang w:eastAsia="sk-SK"/>
        </w:rPr>
      </w:pPr>
    </w:p>
    <w:p w14:paraId="08769365" w14:textId="77777777" w:rsidR="003B05BA" w:rsidRPr="003B05BA" w:rsidRDefault="003B05BA" w:rsidP="00504B22">
      <w:pPr>
        <w:shd w:val="clear" w:color="auto" w:fill="FFFFFF"/>
        <w:spacing w:after="0" w:line="240" w:lineRule="auto"/>
        <w:jc w:val="center"/>
        <w:rPr>
          <w:rFonts w:ascii="Times New Roman" w:eastAsia="Times New Roman" w:hAnsi="Times New Roman" w:cs="Times New Roman"/>
          <w:b/>
          <w:color w:val="222222"/>
          <w:sz w:val="24"/>
          <w:szCs w:val="24"/>
          <w:u w:val="single"/>
          <w:lang w:eastAsia="sk-SK"/>
        </w:rPr>
      </w:pPr>
      <w:r w:rsidRPr="003B05BA">
        <w:rPr>
          <w:rFonts w:ascii="Times New Roman" w:eastAsia="Times New Roman" w:hAnsi="Times New Roman" w:cs="Times New Roman"/>
          <w:color w:val="222222"/>
          <w:sz w:val="24"/>
          <w:szCs w:val="24"/>
          <w:u w:val="single"/>
          <w:lang w:eastAsia="sk-SK"/>
        </w:rPr>
        <w:t xml:space="preserve">vo veci pretrvávajúceho bránenia </w:t>
      </w:r>
      <w:r w:rsidR="006D06B3">
        <w:rPr>
          <w:rFonts w:ascii="Times New Roman" w:eastAsia="Times New Roman" w:hAnsi="Times New Roman" w:cs="Times New Roman"/>
          <w:color w:val="222222"/>
          <w:sz w:val="24"/>
          <w:szCs w:val="24"/>
          <w:u w:val="single"/>
          <w:lang w:eastAsia="sk-SK"/>
        </w:rPr>
        <w:t>prístupu dieťaťa</w:t>
      </w:r>
      <w:r w:rsidRPr="003B05BA">
        <w:rPr>
          <w:rFonts w:ascii="Times New Roman" w:eastAsia="Times New Roman" w:hAnsi="Times New Roman" w:cs="Times New Roman"/>
          <w:color w:val="222222"/>
          <w:sz w:val="24"/>
          <w:szCs w:val="24"/>
          <w:u w:val="single"/>
          <w:lang w:eastAsia="sk-SK"/>
        </w:rPr>
        <w:t xml:space="preserve"> </w:t>
      </w:r>
      <w:r w:rsidR="006D06B3">
        <w:rPr>
          <w:rFonts w:ascii="Times New Roman" w:eastAsia="Times New Roman" w:hAnsi="Times New Roman" w:cs="Times New Roman"/>
          <w:color w:val="222222"/>
          <w:sz w:val="24"/>
          <w:szCs w:val="24"/>
          <w:u w:val="single"/>
          <w:lang w:eastAsia="sk-SK"/>
        </w:rPr>
        <w:t>ku vzdelaniu prezenčnou formou</w:t>
      </w:r>
      <w:r w:rsidRPr="003B05BA">
        <w:rPr>
          <w:rFonts w:ascii="Times New Roman" w:eastAsia="Times New Roman" w:hAnsi="Times New Roman" w:cs="Times New Roman"/>
          <w:color w:val="222222"/>
          <w:sz w:val="24"/>
          <w:szCs w:val="24"/>
          <w:u w:val="single"/>
          <w:lang w:eastAsia="sk-SK"/>
        </w:rPr>
        <w:t xml:space="preserve"> bez </w:t>
      </w:r>
      <w:r w:rsidR="00442580">
        <w:rPr>
          <w:rFonts w:ascii="Times New Roman" w:eastAsia="Times New Roman" w:hAnsi="Times New Roman" w:cs="Times New Roman"/>
          <w:color w:val="222222"/>
          <w:sz w:val="24"/>
          <w:szCs w:val="24"/>
          <w:u w:val="single"/>
          <w:lang w:eastAsia="sk-SK"/>
        </w:rPr>
        <w:t xml:space="preserve"> platného </w:t>
      </w:r>
      <w:r w:rsidRPr="003B05BA">
        <w:rPr>
          <w:rFonts w:ascii="Times New Roman" w:eastAsia="Times New Roman" w:hAnsi="Times New Roman" w:cs="Times New Roman"/>
          <w:color w:val="222222"/>
          <w:sz w:val="24"/>
          <w:szCs w:val="24"/>
          <w:u w:val="single"/>
          <w:lang w:eastAsia="sk-SK"/>
        </w:rPr>
        <w:t>právneho dôvodu</w:t>
      </w:r>
      <w:r w:rsidR="006D06B3">
        <w:rPr>
          <w:rFonts w:ascii="Times New Roman" w:eastAsia="Times New Roman" w:hAnsi="Times New Roman" w:cs="Times New Roman"/>
          <w:color w:val="222222"/>
          <w:sz w:val="24"/>
          <w:szCs w:val="24"/>
          <w:u w:val="single"/>
          <w:lang w:eastAsia="sk-SK"/>
        </w:rPr>
        <w:t xml:space="preserve"> a s tým spojené porušovanie zásady rovnakého zaobchádzania vo vzdelaní</w:t>
      </w:r>
    </w:p>
    <w:p w14:paraId="48014EB3" w14:textId="77777777" w:rsidR="00A56B6E" w:rsidRPr="00A56B6E" w:rsidRDefault="00A56B6E" w:rsidP="00A56B6E">
      <w:pPr>
        <w:shd w:val="clear" w:color="auto" w:fill="FFFFFF"/>
        <w:spacing w:after="0" w:line="240" w:lineRule="auto"/>
        <w:jc w:val="both"/>
        <w:rPr>
          <w:rFonts w:ascii="Times New Roman" w:eastAsia="Times New Roman" w:hAnsi="Times New Roman" w:cs="Times New Roman"/>
          <w:color w:val="222222"/>
          <w:sz w:val="24"/>
          <w:szCs w:val="24"/>
          <w:lang w:eastAsia="sk-SK"/>
        </w:rPr>
      </w:pPr>
    </w:p>
    <w:p w14:paraId="75350E07" w14:textId="77777777" w:rsidR="00A56B6E" w:rsidRDefault="00A56B6E" w:rsidP="00A56B6E">
      <w:pPr>
        <w:shd w:val="clear" w:color="auto" w:fill="FFFFFF"/>
        <w:spacing w:after="0" w:line="240" w:lineRule="auto"/>
        <w:jc w:val="both"/>
        <w:rPr>
          <w:rFonts w:ascii="Times New Roman" w:eastAsia="Times New Roman" w:hAnsi="Times New Roman" w:cs="Times New Roman"/>
          <w:color w:val="222222"/>
          <w:sz w:val="24"/>
          <w:szCs w:val="24"/>
          <w:lang w:eastAsia="sk-SK"/>
        </w:rPr>
      </w:pPr>
    </w:p>
    <w:p w14:paraId="0F681D0E" w14:textId="77777777" w:rsidR="00504B22" w:rsidRDefault="00504B22" w:rsidP="00A56B6E">
      <w:pPr>
        <w:shd w:val="clear" w:color="auto" w:fill="FFFFFF"/>
        <w:spacing w:after="0" w:line="240" w:lineRule="auto"/>
        <w:jc w:val="both"/>
        <w:rPr>
          <w:rFonts w:ascii="Times New Roman" w:eastAsia="Times New Roman" w:hAnsi="Times New Roman" w:cs="Times New Roman"/>
          <w:color w:val="222222"/>
          <w:sz w:val="24"/>
          <w:szCs w:val="24"/>
          <w:lang w:eastAsia="sk-SK"/>
        </w:rPr>
      </w:pPr>
    </w:p>
    <w:p w14:paraId="282F54F7" w14:textId="77777777" w:rsidR="00504B22" w:rsidRPr="00A56B6E" w:rsidRDefault="00504B22" w:rsidP="00A56B6E">
      <w:pPr>
        <w:shd w:val="clear" w:color="auto" w:fill="FFFFFF"/>
        <w:spacing w:after="0" w:line="240" w:lineRule="auto"/>
        <w:jc w:val="both"/>
        <w:rPr>
          <w:rFonts w:ascii="Times New Roman" w:eastAsia="Times New Roman" w:hAnsi="Times New Roman" w:cs="Times New Roman"/>
          <w:color w:val="222222"/>
          <w:sz w:val="24"/>
          <w:szCs w:val="24"/>
          <w:lang w:eastAsia="sk-SK"/>
        </w:rPr>
      </w:pPr>
    </w:p>
    <w:p w14:paraId="3ADB4805" w14:textId="77777777" w:rsidR="00A56B6E" w:rsidRDefault="003B05BA" w:rsidP="00A56B6E">
      <w:pPr>
        <w:shd w:val="clear" w:color="auto" w:fill="FFFFFF"/>
        <w:spacing w:after="0" w:line="240" w:lineRule="auto"/>
        <w:jc w:val="both"/>
        <w:rPr>
          <w:rFonts w:ascii="Times New Roman" w:eastAsia="Times New Roman" w:hAnsi="Times New Roman" w:cs="Times New Roman"/>
          <w:color w:val="222222"/>
          <w:sz w:val="24"/>
          <w:szCs w:val="24"/>
          <w:lang w:eastAsia="sk-SK"/>
        </w:rPr>
      </w:pPr>
      <w:r w:rsidRPr="003B05BA">
        <w:rPr>
          <w:rFonts w:ascii="Times New Roman" w:eastAsia="Times New Roman" w:hAnsi="Times New Roman" w:cs="Times New Roman"/>
          <w:b/>
          <w:color w:val="222222"/>
          <w:sz w:val="24"/>
          <w:szCs w:val="24"/>
          <w:u w:val="single"/>
          <w:lang w:eastAsia="sk-SK"/>
        </w:rPr>
        <w:t>Navrhovateľ:</w:t>
      </w:r>
      <w:r>
        <w:rPr>
          <w:rFonts w:ascii="Times New Roman" w:eastAsia="Times New Roman" w:hAnsi="Times New Roman" w:cs="Times New Roman"/>
          <w:color w:val="222222"/>
          <w:sz w:val="24"/>
          <w:szCs w:val="24"/>
          <w:lang w:eastAsia="sk-SK"/>
        </w:rPr>
        <w:t xml:space="preserve"> meno, priezvisko, dátum narodenie, bydlisko</w:t>
      </w:r>
      <w:r w:rsidR="007E4FC1">
        <w:rPr>
          <w:rFonts w:ascii="Times New Roman" w:eastAsia="Times New Roman" w:hAnsi="Times New Roman" w:cs="Times New Roman"/>
          <w:color w:val="222222"/>
          <w:sz w:val="24"/>
          <w:szCs w:val="24"/>
          <w:lang w:eastAsia="sk-SK"/>
        </w:rPr>
        <w:t xml:space="preserve"> </w:t>
      </w:r>
      <w:r w:rsidR="007E4FC1" w:rsidRPr="00605447">
        <w:rPr>
          <w:rFonts w:ascii="Times New Roman" w:eastAsia="Times New Roman" w:hAnsi="Times New Roman" w:cs="Times New Roman"/>
          <w:color w:val="FF0000"/>
          <w:sz w:val="24"/>
          <w:szCs w:val="24"/>
          <w:lang w:eastAsia="sk-SK"/>
        </w:rPr>
        <w:t xml:space="preserve">ako zákonný </w:t>
      </w:r>
      <w:proofErr w:type="spellStart"/>
      <w:r w:rsidR="007E4FC1" w:rsidRPr="00605447">
        <w:rPr>
          <w:rFonts w:ascii="Times New Roman" w:eastAsia="Times New Roman" w:hAnsi="Times New Roman" w:cs="Times New Roman"/>
          <w:color w:val="FF0000"/>
          <w:sz w:val="24"/>
          <w:szCs w:val="24"/>
          <w:lang w:eastAsia="sk-SK"/>
        </w:rPr>
        <w:t>zást</w:t>
      </w:r>
      <w:proofErr w:type="spellEnd"/>
      <w:r w:rsidR="007E4FC1" w:rsidRPr="00605447">
        <w:rPr>
          <w:rFonts w:ascii="Times New Roman" w:eastAsia="Times New Roman" w:hAnsi="Times New Roman" w:cs="Times New Roman"/>
          <w:color w:val="FF0000"/>
          <w:sz w:val="24"/>
          <w:szCs w:val="24"/>
          <w:lang w:eastAsia="sk-SK"/>
        </w:rPr>
        <w:t xml:space="preserve">. </w:t>
      </w:r>
      <w:r w:rsidR="00605447" w:rsidRPr="00605447">
        <w:rPr>
          <w:rFonts w:ascii="Times New Roman" w:eastAsia="Times New Roman" w:hAnsi="Times New Roman" w:cs="Times New Roman"/>
          <w:color w:val="FF0000"/>
          <w:sz w:val="24"/>
          <w:szCs w:val="24"/>
          <w:lang w:eastAsia="sk-SK"/>
        </w:rPr>
        <w:t>d</w:t>
      </w:r>
      <w:r w:rsidR="007E4FC1" w:rsidRPr="00605447">
        <w:rPr>
          <w:rFonts w:ascii="Times New Roman" w:eastAsia="Times New Roman" w:hAnsi="Times New Roman" w:cs="Times New Roman"/>
          <w:color w:val="FF0000"/>
          <w:sz w:val="24"/>
          <w:szCs w:val="24"/>
          <w:lang w:eastAsia="sk-SK"/>
        </w:rPr>
        <w:t>ieťaťa (meno a priezvisko, dátum nar.)</w:t>
      </w:r>
      <w:r w:rsidR="00713376">
        <w:rPr>
          <w:rFonts w:ascii="Times New Roman" w:eastAsia="Times New Roman" w:hAnsi="Times New Roman" w:cs="Times New Roman"/>
          <w:color w:val="222222"/>
          <w:sz w:val="24"/>
          <w:szCs w:val="24"/>
          <w:lang w:eastAsia="sk-SK"/>
        </w:rPr>
        <w:t xml:space="preserve"> ak ide o plnoletú osobu, tieto údaje nevypĺňať</w:t>
      </w:r>
    </w:p>
    <w:p w14:paraId="0966BBD1" w14:textId="77777777" w:rsidR="003B05BA" w:rsidRDefault="003B05BA" w:rsidP="00A56B6E">
      <w:pPr>
        <w:shd w:val="clear" w:color="auto" w:fill="FFFFFF"/>
        <w:spacing w:after="0" w:line="240" w:lineRule="auto"/>
        <w:jc w:val="both"/>
        <w:rPr>
          <w:rFonts w:ascii="Times New Roman" w:eastAsia="Times New Roman" w:hAnsi="Times New Roman" w:cs="Times New Roman"/>
          <w:color w:val="222222"/>
          <w:sz w:val="24"/>
          <w:szCs w:val="24"/>
          <w:lang w:eastAsia="sk-SK"/>
        </w:rPr>
      </w:pPr>
    </w:p>
    <w:p w14:paraId="453FE5CA" w14:textId="77777777" w:rsidR="003B05BA" w:rsidRDefault="003B05BA" w:rsidP="00A56B6E">
      <w:pPr>
        <w:shd w:val="clear" w:color="auto" w:fill="FFFFFF"/>
        <w:spacing w:after="0" w:line="240" w:lineRule="auto"/>
        <w:jc w:val="both"/>
        <w:rPr>
          <w:rFonts w:ascii="Times New Roman" w:eastAsia="Times New Roman" w:hAnsi="Times New Roman" w:cs="Times New Roman"/>
          <w:color w:val="222222"/>
          <w:sz w:val="24"/>
          <w:szCs w:val="24"/>
          <w:lang w:eastAsia="sk-SK"/>
        </w:rPr>
      </w:pPr>
    </w:p>
    <w:p w14:paraId="3F5F5E4F" w14:textId="77777777" w:rsidR="003B05BA" w:rsidRDefault="003B05BA" w:rsidP="00A56B6E">
      <w:pPr>
        <w:shd w:val="clear" w:color="auto" w:fill="FFFFFF"/>
        <w:spacing w:after="0" w:line="240" w:lineRule="auto"/>
        <w:jc w:val="both"/>
        <w:rPr>
          <w:rFonts w:ascii="Times New Roman" w:eastAsia="Times New Roman" w:hAnsi="Times New Roman" w:cs="Times New Roman"/>
          <w:color w:val="222222"/>
          <w:sz w:val="24"/>
          <w:szCs w:val="24"/>
          <w:lang w:eastAsia="sk-SK"/>
        </w:rPr>
      </w:pPr>
      <w:r w:rsidRPr="003B05BA">
        <w:rPr>
          <w:rFonts w:ascii="Times New Roman" w:eastAsia="Times New Roman" w:hAnsi="Times New Roman" w:cs="Times New Roman"/>
          <w:b/>
          <w:color w:val="222222"/>
          <w:sz w:val="24"/>
          <w:szCs w:val="24"/>
          <w:u w:val="single"/>
          <w:lang w:eastAsia="sk-SK"/>
        </w:rPr>
        <w:t>Povinná strana:</w:t>
      </w:r>
      <w:r>
        <w:rPr>
          <w:rFonts w:ascii="Times New Roman" w:eastAsia="Times New Roman" w:hAnsi="Times New Roman" w:cs="Times New Roman"/>
          <w:color w:val="222222"/>
          <w:sz w:val="24"/>
          <w:szCs w:val="24"/>
          <w:lang w:eastAsia="sk-SK"/>
        </w:rPr>
        <w:t xml:space="preserve"> </w:t>
      </w:r>
      <w:r w:rsidR="006D06B3">
        <w:rPr>
          <w:rFonts w:ascii="Times New Roman" w:eastAsia="Times New Roman" w:hAnsi="Times New Roman" w:cs="Times New Roman"/>
          <w:color w:val="222222"/>
          <w:sz w:val="24"/>
          <w:szCs w:val="24"/>
          <w:lang w:eastAsia="sk-SK"/>
        </w:rPr>
        <w:t xml:space="preserve"> údaje o škole, št. zástupca</w:t>
      </w:r>
    </w:p>
    <w:p w14:paraId="48B1D411" w14:textId="77777777" w:rsidR="00504B22" w:rsidRDefault="00504B22" w:rsidP="003B05BA">
      <w:pPr>
        <w:spacing w:after="0" w:line="240" w:lineRule="auto"/>
        <w:rPr>
          <w:rFonts w:ascii="Times New Roman" w:eastAsia="Times New Roman" w:hAnsi="Times New Roman" w:cs="Times New Roman"/>
          <w:color w:val="222222"/>
          <w:sz w:val="24"/>
          <w:szCs w:val="24"/>
          <w:lang w:eastAsia="sk-SK"/>
        </w:rPr>
      </w:pPr>
    </w:p>
    <w:p w14:paraId="69216212" w14:textId="77777777" w:rsidR="00442580" w:rsidRPr="003B05BA" w:rsidRDefault="00442580" w:rsidP="003B05BA">
      <w:pPr>
        <w:spacing w:after="0" w:line="240" w:lineRule="auto"/>
        <w:rPr>
          <w:rFonts w:ascii="Times New Roman" w:hAnsi="Times New Roman" w:cs="Times New Roman"/>
          <w:i/>
          <w:sz w:val="24"/>
          <w:szCs w:val="24"/>
        </w:rPr>
      </w:pPr>
    </w:p>
    <w:p w14:paraId="40BC3AD5" w14:textId="77777777" w:rsidR="00504B22" w:rsidRPr="00504B22" w:rsidRDefault="00504B22" w:rsidP="00504B22">
      <w:pPr>
        <w:pStyle w:val="Odsekzoznamu"/>
        <w:numPr>
          <w:ilvl w:val="0"/>
          <w:numId w:val="1"/>
        </w:numPr>
        <w:spacing w:after="0" w:line="240" w:lineRule="auto"/>
        <w:jc w:val="center"/>
        <w:rPr>
          <w:rFonts w:ascii="Times New Roman" w:hAnsi="Times New Roman" w:cs="Times New Roman"/>
          <w:i/>
          <w:sz w:val="24"/>
          <w:szCs w:val="24"/>
        </w:rPr>
      </w:pPr>
      <w:r w:rsidRPr="00504B22">
        <w:rPr>
          <w:rFonts w:ascii="Times New Roman" w:hAnsi="Times New Roman" w:cs="Times New Roman"/>
          <w:i/>
          <w:sz w:val="24"/>
          <w:szCs w:val="24"/>
        </w:rPr>
        <w:t>Rozhodujúce právne skutočnosti a platný právny stav</w:t>
      </w:r>
    </w:p>
    <w:p w14:paraId="1029E59B" w14:textId="77777777" w:rsidR="00504B22" w:rsidRDefault="00504B22" w:rsidP="00504B22">
      <w:pPr>
        <w:pStyle w:val="Odsekzoznamu"/>
        <w:spacing w:after="0" w:line="240" w:lineRule="auto"/>
        <w:ind w:left="1080"/>
        <w:rPr>
          <w:rFonts w:ascii="Times New Roman" w:hAnsi="Times New Roman" w:cs="Times New Roman"/>
          <w:sz w:val="24"/>
          <w:szCs w:val="24"/>
        </w:rPr>
      </w:pPr>
    </w:p>
    <w:p w14:paraId="325A3830" w14:textId="77777777" w:rsidR="00C03A31" w:rsidRDefault="00C03A31" w:rsidP="00C03A31">
      <w:pPr>
        <w:spacing w:after="0" w:line="240" w:lineRule="auto"/>
        <w:jc w:val="both"/>
        <w:rPr>
          <w:rFonts w:ascii="Times New Roman" w:hAnsi="Times New Roman"/>
          <w:i/>
          <w:sz w:val="24"/>
          <w:szCs w:val="24"/>
        </w:rPr>
      </w:pPr>
      <w:r w:rsidRPr="00C03A31">
        <w:rPr>
          <w:rFonts w:ascii="Times New Roman" w:hAnsi="Times New Roman"/>
          <w:color w:val="000000"/>
          <w:sz w:val="24"/>
          <w:szCs w:val="24"/>
          <w:shd w:val="clear" w:color="auto" w:fill="FFFFFF"/>
        </w:rPr>
        <w:t>Podľa Čl. 3 Dohovoru o ochrane ľudských práv a základných slobôd</w:t>
      </w:r>
      <w:r w:rsidRPr="00494692">
        <w:rPr>
          <w:rFonts w:ascii="Times New Roman" w:hAnsi="Times New Roman"/>
          <w:i/>
          <w:color w:val="000000"/>
          <w:sz w:val="24"/>
          <w:szCs w:val="24"/>
          <w:shd w:val="clear" w:color="auto" w:fill="FFFFFF"/>
        </w:rPr>
        <w:t xml:space="preserve"> </w:t>
      </w:r>
      <w:r>
        <w:rPr>
          <w:rFonts w:ascii="Times New Roman" w:hAnsi="Times New Roman"/>
          <w:i/>
          <w:sz w:val="24"/>
          <w:szCs w:val="24"/>
        </w:rPr>
        <w:t>n</w:t>
      </w:r>
      <w:r w:rsidRPr="00494692">
        <w:rPr>
          <w:rFonts w:ascii="Times New Roman" w:hAnsi="Times New Roman"/>
          <w:i/>
          <w:sz w:val="24"/>
          <w:szCs w:val="24"/>
        </w:rPr>
        <w:t>ikoho nemožno mučiť alebo podrobovať neľudskému alebo ponižujúcemu zaobchádzaniu alebo trestaniu.</w:t>
      </w:r>
    </w:p>
    <w:p w14:paraId="4A2A4AD9" w14:textId="77777777" w:rsidR="00A56B6E" w:rsidRDefault="00A56B6E" w:rsidP="00A56B6E">
      <w:pPr>
        <w:shd w:val="clear" w:color="auto" w:fill="FFFFFF"/>
        <w:spacing w:after="0" w:line="240" w:lineRule="auto"/>
        <w:jc w:val="both"/>
        <w:rPr>
          <w:rFonts w:ascii="Times New Roman" w:eastAsia="Times New Roman" w:hAnsi="Times New Roman" w:cs="Times New Roman"/>
          <w:color w:val="222222"/>
          <w:sz w:val="24"/>
          <w:szCs w:val="24"/>
          <w:lang w:eastAsia="sk-SK"/>
        </w:rPr>
      </w:pPr>
    </w:p>
    <w:p w14:paraId="538656A0" w14:textId="77777777" w:rsidR="00504B22" w:rsidRDefault="00504B22" w:rsidP="00504B22">
      <w:pPr>
        <w:pStyle w:val="Normlnywebov"/>
        <w:shd w:val="clear" w:color="auto" w:fill="FFFFFF"/>
        <w:spacing w:before="0" w:beforeAutospacing="0" w:after="0" w:afterAutospacing="0"/>
        <w:contextualSpacing/>
        <w:jc w:val="both"/>
        <w:rPr>
          <w:i/>
          <w:u w:val="single"/>
        </w:rPr>
      </w:pPr>
      <w:r w:rsidRPr="00113AC0">
        <w:rPr>
          <w:color w:val="000000"/>
          <w:shd w:val="clear" w:color="auto" w:fill="FFFFFF"/>
        </w:rPr>
        <w:t xml:space="preserve">Čl. 8 Dohovoru o ochrane ľudských práv a základných slobôd </w:t>
      </w:r>
      <w:r w:rsidRPr="003B05BA">
        <w:rPr>
          <w:i/>
          <w:color w:val="000000"/>
          <w:shd w:val="clear" w:color="auto" w:fill="FFFFFF"/>
        </w:rPr>
        <w:t>deklaruje</w:t>
      </w:r>
      <w:r w:rsidRPr="00C360E0">
        <w:rPr>
          <w:i/>
          <w:color w:val="000000"/>
          <w:shd w:val="clear" w:color="auto" w:fill="FFFFFF"/>
        </w:rPr>
        <w:t xml:space="preserve"> </w:t>
      </w:r>
      <w:r w:rsidRPr="00C360E0">
        <w:rPr>
          <w:i/>
        </w:rPr>
        <w:t xml:space="preserve">každému právo na rešpektovanie svojho </w:t>
      </w:r>
      <w:r w:rsidRPr="00C9377A">
        <w:rPr>
          <w:i/>
          <w:u w:val="single"/>
        </w:rPr>
        <w:t>súkromného a rodinného života</w:t>
      </w:r>
      <w:r w:rsidRPr="00C360E0">
        <w:rPr>
          <w:i/>
        </w:rPr>
        <w:t xml:space="preserve">, obydlia a korešpondencie, pričom štátny orgán nemôže do výkonu tohto práva zasahovať s výnimkou prípadov, keď je to v súlade </w:t>
      </w:r>
      <w:r w:rsidRPr="00C360E0">
        <w:rPr>
          <w:i/>
          <w:u w:val="single"/>
        </w:rPr>
        <w:t>so zákonom.</w:t>
      </w:r>
    </w:p>
    <w:p w14:paraId="63B61243" w14:textId="77777777" w:rsidR="00C03A31" w:rsidRDefault="00C03A31" w:rsidP="00C03A31">
      <w:pPr>
        <w:spacing w:after="0" w:line="240" w:lineRule="auto"/>
        <w:jc w:val="both"/>
        <w:rPr>
          <w:rFonts w:ascii="Times New Roman" w:hAnsi="Times New Roman"/>
          <w:i/>
          <w:color w:val="000000"/>
          <w:sz w:val="24"/>
          <w:szCs w:val="24"/>
          <w:shd w:val="clear" w:color="auto" w:fill="FFFFFF"/>
        </w:rPr>
      </w:pPr>
    </w:p>
    <w:p w14:paraId="5AE781E2" w14:textId="77777777" w:rsidR="00C03A31" w:rsidRPr="00494692" w:rsidRDefault="00C03A31" w:rsidP="00C03A31">
      <w:pPr>
        <w:spacing w:after="0" w:line="240" w:lineRule="auto"/>
        <w:jc w:val="both"/>
        <w:rPr>
          <w:rFonts w:ascii="Times New Roman" w:hAnsi="Times New Roman"/>
          <w:i/>
          <w:sz w:val="24"/>
          <w:szCs w:val="24"/>
        </w:rPr>
      </w:pPr>
      <w:r w:rsidRPr="00C03A31">
        <w:rPr>
          <w:rFonts w:ascii="Times New Roman" w:hAnsi="Times New Roman"/>
          <w:color w:val="000000"/>
          <w:sz w:val="24"/>
          <w:szCs w:val="24"/>
          <w:shd w:val="clear" w:color="auto" w:fill="FFFFFF"/>
        </w:rPr>
        <w:t>Podľa Čl. 14 Dohovoru o ochrane ľudských práv a základných slobôd</w:t>
      </w:r>
      <w:r w:rsidRPr="00494692">
        <w:rPr>
          <w:rFonts w:ascii="Times New Roman" w:hAnsi="Times New Roman"/>
          <w:i/>
          <w:color w:val="000000"/>
          <w:sz w:val="24"/>
          <w:szCs w:val="24"/>
          <w:shd w:val="clear" w:color="auto" w:fill="FFFFFF"/>
        </w:rPr>
        <w:t xml:space="preserve"> </w:t>
      </w:r>
      <w:r w:rsidRPr="00494692">
        <w:rPr>
          <w:rFonts w:ascii="Times New Roman" w:hAnsi="Times New Roman"/>
          <w:i/>
          <w:sz w:val="24"/>
          <w:szCs w:val="24"/>
        </w:rPr>
        <w:t>užívanie práv a slobôd priznaných týmto dohovorom musí byť zabezpečené bez diskriminácie založenej na akomkoľvek dôvode, ako je pohlavie, rasa, farba pleti, jazyk, náboženstvo, politické alebo iné zmýšľanie, národnostný alebo sociálny pôvod, príslušnosť k národnostnej menšine, majetok, rod alebo iné postavenie</w:t>
      </w:r>
      <w:r>
        <w:rPr>
          <w:rFonts w:ascii="Times New Roman" w:hAnsi="Times New Roman"/>
          <w:i/>
          <w:sz w:val="24"/>
          <w:szCs w:val="24"/>
        </w:rPr>
        <w:t>.</w:t>
      </w:r>
    </w:p>
    <w:p w14:paraId="7E6EAA5E" w14:textId="77777777" w:rsidR="004903B3" w:rsidRDefault="004903B3" w:rsidP="00504B22">
      <w:pPr>
        <w:pStyle w:val="Normlnywebov"/>
        <w:shd w:val="clear" w:color="auto" w:fill="FFFFFF"/>
        <w:spacing w:before="0" w:beforeAutospacing="0" w:after="0" w:afterAutospacing="0"/>
        <w:contextualSpacing/>
        <w:jc w:val="both"/>
        <w:rPr>
          <w:i/>
          <w:u w:val="single"/>
        </w:rPr>
      </w:pPr>
    </w:p>
    <w:p w14:paraId="768ACE3B" w14:textId="77777777" w:rsidR="004903B3" w:rsidRPr="00605447" w:rsidRDefault="004903B3" w:rsidP="00504B22">
      <w:pPr>
        <w:pStyle w:val="Normlnywebov"/>
        <w:shd w:val="clear" w:color="auto" w:fill="FFFFFF"/>
        <w:spacing w:before="0" w:beforeAutospacing="0" w:after="0" w:afterAutospacing="0"/>
        <w:contextualSpacing/>
        <w:jc w:val="both"/>
        <w:rPr>
          <w:i/>
          <w:iCs/>
          <w:u w:val="single"/>
        </w:rPr>
      </w:pPr>
      <w:r w:rsidRPr="004903B3">
        <w:t xml:space="preserve">Podľa čl. 2 Dodatkový protokol k Dohovoru o ochrane ľudských práv a základných slobôd </w:t>
      </w:r>
      <w:r w:rsidRPr="004903B3">
        <w:rPr>
          <w:i/>
          <w:u w:val="single"/>
        </w:rPr>
        <w:t>Nikomu nemožno odoprieť právo na vzdelanie</w:t>
      </w:r>
      <w:r w:rsidRPr="004903B3">
        <w:rPr>
          <w:i/>
        </w:rPr>
        <w:t xml:space="preserve">. </w:t>
      </w:r>
      <w:r w:rsidRPr="00605447">
        <w:rPr>
          <w:i/>
          <w:u w:val="single"/>
        </w:rPr>
        <w:t>Pri výkone akýchkoľvek funkcií v oblasti výchovy a výučby, ktoré štát vykonáva, bude rešpektovať právo rodičov zabezpečovať túto výchovu a vzdelávanie v zhode s ich vlastným náboženským a filozofickým presvedčením.</w:t>
      </w:r>
    </w:p>
    <w:p w14:paraId="4616B7D3" w14:textId="77777777" w:rsidR="00504B22" w:rsidRDefault="00504B22" w:rsidP="00504B22">
      <w:pPr>
        <w:pStyle w:val="Normlnywebov"/>
        <w:shd w:val="clear" w:color="auto" w:fill="FFFFFF"/>
        <w:spacing w:before="0" w:beforeAutospacing="0" w:after="0" w:afterAutospacing="0"/>
        <w:jc w:val="both"/>
        <w:textAlignment w:val="baseline"/>
        <w:rPr>
          <w:color w:val="131313"/>
        </w:rPr>
      </w:pPr>
    </w:p>
    <w:p w14:paraId="7097065F" w14:textId="77777777" w:rsidR="00504B22" w:rsidRPr="00E91E08" w:rsidRDefault="00504B22" w:rsidP="00504B22">
      <w:pPr>
        <w:pStyle w:val="Normlnywebov"/>
        <w:shd w:val="clear" w:color="auto" w:fill="FFFFFF"/>
        <w:spacing w:before="0" w:beforeAutospacing="0" w:after="0" w:afterAutospacing="0"/>
        <w:jc w:val="both"/>
        <w:textAlignment w:val="baseline"/>
        <w:rPr>
          <w:color w:val="131313"/>
        </w:rPr>
      </w:pPr>
      <w:r w:rsidRPr="00E91E08">
        <w:rPr>
          <w:color w:val="131313"/>
        </w:rPr>
        <w:t xml:space="preserve">V zmysle </w:t>
      </w:r>
      <w:r w:rsidRPr="00E91E08">
        <w:rPr>
          <w:color w:val="131313"/>
          <w:bdr w:val="none" w:sz="0" w:space="0" w:color="auto" w:frame="1"/>
        </w:rPr>
        <w:t>čl. 12</w:t>
      </w:r>
      <w:r w:rsidRPr="00E91E08">
        <w:rPr>
          <w:color w:val="131313"/>
        </w:rPr>
        <w:t xml:space="preserve"> Medzinárodného paktu OSN o občianskych a politických právach </w:t>
      </w:r>
      <w:r w:rsidRPr="00E91E08">
        <w:rPr>
          <w:rStyle w:val="Zvraznenie"/>
          <w:color w:val="131313"/>
          <w:bdr w:val="none" w:sz="0" w:space="0" w:color="auto" w:frame="1"/>
        </w:rPr>
        <w:t>„každý, kto sa právoplatne nachádza na území určitého štátu, má na tomto území právo slobody pohybu a slobody zvoliť si miesto pobytu“</w:t>
      </w:r>
      <w:r w:rsidRPr="00E91E08">
        <w:rPr>
          <w:color w:val="131313"/>
        </w:rPr>
        <w:t xml:space="preserve"> </w:t>
      </w:r>
      <w:r w:rsidRPr="00E91E08">
        <w:rPr>
          <w:rStyle w:val="Zvraznenie"/>
          <w:color w:val="131313"/>
          <w:bdr w:val="none" w:sz="0" w:space="0" w:color="auto" w:frame="1"/>
        </w:rPr>
        <w:t>„vyššie spomenuté práva nepodliehajú žiadnym obmedzeniam okrem tých, ktoré ustanovuje zákon a ktoré sú nevyhnutné pre ochranu národnej bezpečnosti, verejného poriadku, verejného zdravia alebo morálky alebo práv a slobôd druhých a ktoré v súlade s ostatnými právami uznanými v tomto pakte.“</w:t>
      </w:r>
    </w:p>
    <w:p w14:paraId="6CDC59DA" w14:textId="77777777" w:rsidR="00605447" w:rsidRDefault="00605447" w:rsidP="00504B22">
      <w:pPr>
        <w:pStyle w:val="Normlnywebov"/>
        <w:shd w:val="clear" w:color="auto" w:fill="FFFFFF"/>
        <w:spacing w:before="0" w:beforeAutospacing="0" w:after="0" w:afterAutospacing="0"/>
        <w:jc w:val="both"/>
        <w:textAlignment w:val="baseline"/>
        <w:rPr>
          <w:color w:val="131313"/>
          <w:u w:val="single"/>
          <w:bdr w:val="none" w:sz="0" w:space="0" w:color="auto" w:frame="1"/>
        </w:rPr>
      </w:pPr>
    </w:p>
    <w:p w14:paraId="5C6FFD66" w14:textId="77777777" w:rsidR="00605447" w:rsidRDefault="00605447" w:rsidP="00504B22">
      <w:pPr>
        <w:pStyle w:val="Normlnywebov"/>
        <w:shd w:val="clear" w:color="auto" w:fill="FFFFFF"/>
        <w:spacing w:before="0" w:beforeAutospacing="0" w:after="0" w:afterAutospacing="0"/>
        <w:jc w:val="both"/>
        <w:textAlignment w:val="baseline"/>
        <w:rPr>
          <w:i/>
        </w:rPr>
      </w:pPr>
      <w:r w:rsidRPr="00605447">
        <w:rPr>
          <w:color w:val="131313"/>
          <w:bdr w:val="none" w:sz="0" w:space="0" w:color="auto" w:frame="1"/>
        </w:rPr>
        <w:t xml:space="preserve">Podľa čl. 3  </w:t>
      </w:r>
      <w:r w:rsidRPr="00605447">
        <w:rPr>
          <w:color w:val="131313"/>
        </w:rPr>
        <w:t xml:space="preserve">Charty základných práv Európskej únie </w:t>
      </w:r>
      <w:r w:rsidRPr="00605447">
        <w:t xml:space="preserve">Právo na nedotknuteľnosť osoby </w:t>
      </w:r>
      <w:r>
        <w:t>„</w:t>
      </w:r>
      <w:r w:rsidRPr="00605447">
        <w:rPr>
          <w:i/>
        </w:rPr>
        <w:t xml:space="preserve">Každý má právo na rešpektovanie svojej telesnej a duševnej nedotknuteľnosti. V oblastiach medicíny a biológie sa musí rešpektovať </w:t>
      </w:r>
      <w:proofErr w:type="spellStart"/>
      <w:r w:rsidRPr="00605447">
        <w:rPr>
          <w:i/>
        </w:rPr>
        <w:t>najmä:a</w:t>
      </w:r>
      <w:proofErr w:type="spellEnd"/>
      <w:r w:rsidRPr="00605447">
        <w:rPr>
          <w:i/>
        </w:rPr>
        <w:t xml:space="preserve">) slobodný a informovaný súhlas dotknutej osoby za podmienok vymedzených </w:t>
      </w:r>
      <w:proofErr w:type="spellStart"/>
      <w:r w:rsidRPr="00605447">
        <w:rPr>
          <w:i/>
        </w:rPr>
        <w:t>zákonom;b</w:t>
      </w:r>
      <w:proofErr w:type="spellEnd"/>
      <w:r w:rsidRPr="00605447">
        <w:rPr>
          <w:i/>
        </w:rPr>
        <w:t xml:space="preserve">) zákaz eugenických praktík, najmä tých, ktoré sú zamerané na selekciu </w:t>
      </w:r>
      <w:proofErr w:type="spellStart"/>
      <w:r w:rsidRPr="00605447">
        <w:rPr>
          <w:i/>
        </w:rPr>
        <w:t>osôb;c</w:t>
      </w:r>
      <w:proofErr w:type="spellEnd"/>
      <w:r w:rsidRPr="00605447">
        <w:rPr>
          <w:i/>
        </w:rPr>
        <w:t xml:space="preserve">) zákaz využívania ľudského tela a jeho častí ako takých na dosiahnutie </w:t>
      </w:r>
      <w:proofErr w:type="spellStart"/>
      <w:r w:rsidRPr="00605447">
        <w:rPr>
          <w:i/>
        </w:rPr>
        <w:t>zisku;d</w:t>
      </w:r>
      <w:proofErr w:type="spellEnd"/>
      <w:r w:rsidRPr="00605447">
        <w:rPr>
          <w:i/>
        </w:rPr>
        <w:t>) zákaz reprodukčného klonovania ľudských bytostí.</w:t>
      </w:r>
      <w:r>
        <w:rPr>
          <w:i/>
        </w:rPr>
        <w:t>“</w:t>
      </w:r>
    </w:p>
    <w:p w14:paraId="4F591FF9" w14:textId="77777777" w:rsidR="00605447" w:rsidRPr="00605447" w:rsidRDefault="00605447" w:rsidP="00504B22">
      <w:pPr>
        <w:pStyle w:val="Normlnywebov"/>
        <w:shd w:val="clear" w:color="auto" w:fill="FFFFFF"/>
        <w:spacing w:before="0" w:beforeAutospacing="0" w:after="0" w:afterAutospacing="0"/>
        <w:jc w:val="both"/>
        <w:textAlignment w:val="baseline"/>
        <w:rPr>
          <w:i/>
        </w:rPr>
      </w:pPr>
    </w:p>
    <w:p w14:paraId="292C7F35" w14:textId="77777777" w:rsidR="00605447" w:rsidRPr="00605447" w:rsidRDefault="00605447" w:rsidP="00605447">
      <w:pPr>
        <w:pStyle w:val="Normlnywebov"/>
        <w:shd w:val="clear" w:color="auto" w:fill="FFFFFF"/>
        <w:tabs>
          <w:tab w:val="left" w:pos="6105"/>
        </w:tabs>
        <w:spacing w:before="0" w:beforeAutospacing="0" w:after="0" w:afterAutospacing="0"/>
        <w:jc w:val="both"/>
        <w:textAlignment w:val="baseline"/>
      </w:pPr>
      <w:r w:rsidRPr="00605447">
        <w:rPr>
          <w:color w:val="131313"/>
          <w:bdr w:val="none" w:sz="0" w:space="0" w:color="auto" w:frame="1"/>
        </w:rPr>
        <w:t xml:space="preserve">Podľa čl. 8 ods. 1  </w:t>
      </w:r>
      <w:r w:rsidRPr="00605447">
        <w:rPr>
          <w:color w:val="131313"/>
        </w:rPr>
        <w:t xml:space="preserve">Charty základných práv Európskej únie </w:t>
      </w:r>
      <w:r>
        <w:rPr>
          <w:color w:val="131313"/>
        </w:rPr>
        <w:t>„</w:t>
      </w:r>
      <w:r w:rsidRPr="00605447">
        <w:rPr>
          <w:color w:val="131313"/>
        </w:rPr>
        <w:t>k</w:t>
      </w:r>
      <w:r w:rsidRPr="00605447">
        <w:t>aždý má právo na ochranu osobných údajov, ktoré sa ho týkajú.</w:t>
      </w:r>
      <w:r>
        <w:t>“</w:t>
      </w:r>
    </w:p>
    <w:p w14:paraId="2B18CF60" w14:textId="77777777" w:rsidR="00605447" w:rsidRPr="00605447" w:rsidRDefault="00605447" w:rsidP="00504B22">
      <w:pPr>
        <w:pStyle w:val="Normlnywebov"/>
        <w:shd w:val="clear" w:color="auto" w:fill="FFFFFF"/>
        <w:spacing w:before="0" w:beforeAutospacing="0" w:after="0" w:afterAutospacing="0"/>
        <w:jc w:val="both"/>
        <w:textAlignment w:val="baseline"/>
        <w:rPr>
          <w:i/>
          <w:color w:val="131313"/>
          <w:u w:val="single"/>
          <w:bdr w:val="none" w:sz="0" w:space="0" w:color="auto" w:frame="1"/>
        </w:rPr>
      </w:pPr>
    </w:p>
    <w:p w14:paraId="71D85569" w14:textId="77777777" w:rsidR="00605447" w:rsidRPr="00605447" w:rsidRDefault="00605447" w:rsidP="00504B22">
      <w:pPr>
        <w:pStyle w:val="Normlnywebov"/>
        <w:shd w:val="clear" w:color="auto" w:fill="FFFFFF"/>
        <w:spacing w:before="0" w:beforeAutospacing="0" w:after="0" w:afterAutospacing="0"/>
        <w:jc w:val="both"/>
        <w:textAlignment w:val="baseline"/>
      </w:pPr>
      <w:r w:rsidRPr="00605447">
        <w:rPr>
          <w:color w:val="131313"/>
          <w:bdr w:val="none" w:sz="0" w:space="0" w:color="auto" w:frame="1"/>
        </w:rPr>
        <w:t xml:space="preserve">Podľa čl. 14 ods. 1  </w:t>
      </w:r>
      <w:r w:rsidRPr="00605447">
        <w:rPr>
          <w:color w:val="131313"/>
        </w:rPr>
        <w:t xml:space="preserve">Charty základných práv Európskej únie </w:t>
      </w:r>
      <w:r>
        <w:rPr>
          <w:color w:val="131313"/>
        </w:rPr>
        <w:t>„</w:t>
      </w:r>
      <w:r>
        <w:t>k</w:t>
      </w:r>
      <w:r w:rsidRPr="00605447">
        <w:t>aždý má právo na vzdelanie a na prístup k odbornému a ďalšiemu vzdelávaniu</w:t>
      </w:r>
      <w:r>
        <w:t>.“</w:t>
      </w:r>
    </w:p>
    <w:p w14:paraId="13519E8C" w14:textId="77777777" w:rsidR="00605447" w:rsidRDefault="00605447" w:rsidP="00504B22">
      <w:pPr>
        <w:pStyle w:val="Normlnywebov"/>
        <w:shd w:val="clear" w:color="auto" w:fill="FFFFFF"/>
        <w:spacing w:before="0" w:beforeAutospacing="0" w:after="0" w:afterAutospacing="0"/>
        <w:jc w:val="both"/>
        <w:textAlignment w:val="baseline"/>
      </w:pPr>
    </w:p>
    <w:p w14:paraId="3D3C2F03" w14:textId="77777777" w:rsidR="00605447" w:rsidRDefault="00605447" w:rsidP="00504B22">
      <w:pPr>
        <w:pStyle w:val="Normlnywebov"/>
        <w:shd w:val="clear" w:color="auto" w:fill="FFFFFF"/>
        <w:spacing w:before="0" w:beforeAutospacing="0" w:after="0" w:afterAutospacing="0"/>
        <w:jc w:val="both"/>
        <w:textAlignment w:val="baseline"/>
      </w:pPr>
      <w:r w:rsidRPr="00605447">
        <w:rPr>
          <w:color w:val="131313"/>
          <w:bdr w:val="none" w:sz="0" w:space="0" w:color="auto" w:frame="1"/>
        </w:rPr>
        <w:t xml:space="preserve">Podľa čl. </w:t>
      </w:r>
      <w:r>
        <w:rPr>
          <w:color w:val="131313"/>
          <w:bdr w:val="none" w:sz="0" w:space="0" w:color="auto" w:frame="1"/>
        </w:rPr>
        <w:t>24</w:t>
      </w:r>
      <w:r w:rsidRPr="00605447">
        <w:rPr>
          <w:color w:val="131313"/>
          <w:bdr w:val="none" w:sz="0" w:space="0" w:color="auto" w:frame="1"/>
        </w:rPr>
        <w:t xml:space="preserve"> </w:t>
      </w:r>
      <w:r w:rsidRPr="00605447">
        <w:rPr>
          <w:color w:val="131313"/>
        </w:rPr>
        <w:t xml:space="preserve">Charty základných práv Európskej únie </w:t>
      </w:r>
      <w:r w:rsidRPr="00605447">
        <w:rPr>
          <w:i/>
          <w:color w:val="131313"/>
        </w:rPr>
        <w:t>„d</w:t>
      </w:r>
      <w:r w:rsidRPr="00605447">
        <w:rPr>
          <w:i/>
        </w:rPr>
        <w:t>eti majú právo na takú ochranu a starostlivosť, ktorá je potrebná pre ich blaho. Môžu slobodne vyjadrovať svoje názory. Tieto názory sa berú do úvahy pri otázkach, ktoré sa ich týkajú, s prihliadnutím na ich vek a vyspelosť.  Pri všetkých opatreniach prijatých orgánmi verejnej moci alebo súkromnými inštitúciami, ktoré sa týkajú detí, sa musia v prvom rade brať do úvahy najlepšie záujmy dieťaťa. Každé dieťa má právo na pravidelné udržiavanie osobných vzťahov a priamych stykov s obid</w:t>
      </w:r>
      <w:r w:rsidRPr="00605447">
        <w:rPr>
          <w:i/>
        </w:rPr>
        <w:softHyphen/>
        <w:t>voma svojimi rodičmi, ak to nie je v rozpore s jeho záujmom.“</w:t>
      </w:r>
    </w:p>
    <w:p w14:paraId="48E44AE0" w14:textId="77777777" w:rsidR="00605447" w:rsidRPr="00605447" w:rsidRDefault="00605447" w:rsidP="00504B22">
      <w:pPr>
        <w:pStyle w:val="Normlnywebov"/>
        <w:shd w:val="clear" w:color="auto" w:fill="FFFFFF"/>
        <w:spacing w:before="0" w:beforeAutospacing="0" w:after="0" w:afterAutospacing="0"/>
        <w:jc w:val="both"/>
        <w:textAlignment w:val="baseline"/>
        <w:rPr>
          <w:i/>
          <w:color w:val="131313"/>
          <w:u w:val="single"/>
          <w:bdr w:val="none" w:sz="0" w:space="0" w:color="auto" w:frame="1"/>
        </w:rPr>
      </w:pPr>
    </w:p>
    <w:p w14:paraId="79194378" w14:textId="77777777" w:rsidR="00504B22" w:rsidRPr="00E91E08" w:rsidRDefault="00504B22" w:rsidP="00504B22">
      <w:pPr>
        <w:pStyle w:val="Normlnywebov"/>
        <w:shd w:val="clear" w:color="auto" w:fill="FFFFFF"/>
        <w:spacing w:before="0" w:beforeAutospacing="0" w:after="0" w:afterAutospacing="0"/>
        <w:jc w:val="both"/>
        <w:textAlignment w:val="baseline"/>
        <w:rPr>
          <w:rStyle w:val="Zvraznenie"/>
          <w:color w:val="131313"/>
          <w:bdr w:val="none" w:sz="0" w:space="0" w:color="auto" w:frame="1"/>
        </w:rPr>
      </w:pPr>
      <w:r w:rsidRPr="00E91E08">
        <w:rPr>
          <w:color w:val="131313"/>
          <w:shd w:val="clear" w:color="auto" w:fill="FFFFFF"/>
        </w:rPr>
        <w:t xml:space="preserve">Podľa čl. 45 Charty základných práv Európskej únie </w:t>
      </w:r>
      <w:r w:rsidRPr="00E91E08">
        <w:rPr>
          <w:color w:val="131313"/>
        </w:rPr>
        <w:t> </w:t>
      </w:r>
      <w:r w:rsidRPr="00E91E08">
        <w:rPr>
          <w:rStyle w:val="Zvraznenie"/>
          <w:color w:val="131313"/>
          <w:bdr w:val="none" w:sz="0" w:space="0" w:color="auto" w:frame="1"/>
        </w:rPr>
        <w:t>„Každý občan Únie má právo na slobodný pohyb a pobyt na území členských štátov.“</w:t>
      </w:r>
    </w:p>
    <w:p w14:paraId="593E5977" w14:textId="77777777" w:rsidR="00504B22" w:rsidRPr="00E91E08" w:rsidRDefault="00504B22" w:rsidP="00504B22">
      <w:pPr>
        <w:pStyle w:val="Normlnywebov"/>
        <w:shd w:val="clear" w:color="auto" w:fill="FFFFFF"/>
        <w:spacing w:before="0" w:beforeAutospacing="0" w:after="0" w:afterAutospacing="0"/>
        <w:jc w:val="both"/>
        <w:textAlignment w:val="baseline"/>
        <w:rPr>
          <w:color w:val="131313"/>
        </w:rPr>
      </w:pPr>
    </w:p>
    <w:p w14:paraId="47FB0245" w14:textId="77777777" w:rsidR="00504B22" w:rsidRPr="00E91E08" w:rsidRDefault="00504B22" w:rsidP="00504B22">
      <w:pPr>
        <w:pStyle w:val="Normlnywebov"/>
        <w:shd w:val="clear" w:color="auto" w:fill="FFFFFF"/>
        <w:spacing w:before="0" w:beforeAutospacing="0" w:after="0" w:afterAutospacing="0"/>
        <w:jc w:val="both"/>
        <w:textAlignment w:val="baseline"/>
        <w:rPr>
          <w:i/>
          <w:color w:val="131313"/>
        </w:rPr>
      </w:pPr>
      <w:r w:rsidRPr="00E91E08">
        <w:rPr>
          <w:color w:val="131313"/>
          <w:bdr w:val="none" w:sz="0" w:space="0" w:color="auto" w:frame="1"/>
        </w:rPr>
        <w:t xml:space="preserve">Podľa čl. 52  </w:t>
      </w:r>
      <w:r w:rsidRPr="00E91E08">
        <w:rPr>
          <w:color w:val="131313"/>
        </w:rPr>
        <w:t>Charty základných práv Európskej únie „</w:t>
      </w:r>
      <w:r w:rsidRPr="00E91E08">
        <w:rPr>
          <w:i/>
          <w:color w:val="131313"/>
        </w:rPr>
        <w:t xml:space="preserve">akékoľvek obmedzenie výkonu práv a slobôd uznaných v tejto charte musí byť ustanovené zákonom a rešpektovať podstatu týchto práv a slobôd.“ </w:t>
      </w:r>
    </w:p>
    <w:p w14:paraId="0392FB52" w14:textId="77777777" w:rsidR="00504B22" w:rsidRPr="00E91E08" w:rsidRDefault="00504B22" w:rsidP="00504B22">
      <w:pPr>
        <w:pStyle w:val="Normlnywebov"/>
        <w:shd w:val="clear" w:color="auto" w:fill="FFFFFF"/>
        <w:spacing w:before="0" w:beforeAutospacing="0" w:after="0" w:afterAutospacing="0"/>
        <w:jc w:val="both"/>
        <w:textAlignment w:val="baseline"/>
        <w:rPr>
          <w:color w:val="131313"/>
          <w:u w:val="single"/>
          <w:bdr w:val="none" w:sz="0" w:space="0" w:color="auto" w:frame="1"/>
        </w:rPr>
      </w:pPr>
    </w:p>
    <w:p w14:paraId="38C01BA2" w14:textId="77777777" w:rsidR="00504B22" w:rsidRPr="00E91E08" w:rsidRDefault="00504B22" w:rsidP="00504B22">
      <w:pPr>
        <w:pStyle w:val="Normlnywebov"/>
        <w:shd w:val="clear" w:color="auto" w:fill="FFFFFF"/>
        <w:spacing w:before="0" w:beforeAutospacing="0" w:after="0" w:afterAutospacing="0"/>
        <w:jc w:val="both"/>
        <w:textAlignment w:val="baseline"/>
        <w:rPr>
          <w:color w:val="131313"/>
        </w:rPr>
      </w:pPr>
      <w:r w:rsidRPr="00E91E08">
        <w:rPr>
          <w:color w:val="131313"/>
          <w:bdr w:val="none" w:sz="0" w:space="0" w:color="auto" w:frame="1"/>
        </w:rPr>
        <w:t xml:space="preserve">Podľa čl. 53 </w:t>
      </w:r>
      <w:r w:rsidRPr="00E91E08">
        <w:rPr>
          <w:color w:val="131313"/>
        </w:rPr>
        <w:t>Charty</w:t>
      </w:r>
      <w:r w:rsidRPr="00E91E08">
        <w:rPr>
          <w:color w:val="131313"/>
          <w:shd w:val="clear" w:color="auto" w:fill="FFFFFF"/>
        </w:rPr>
        <w:t xml:space="preserve"> základných práv Európskej únie </w:t>
      </w:r>
      <w:r w:rsidRPr="00E91E08">
        <w:rPr>
          <w:color w:val="131313"/>
        </w:rPr>
        <w:t> </w:t>
      </w:r>
      <w:r w:rsidRPr="00E91E08">
        <w:rPr>
          <w:rStyle w:val="Zvraznenie"/>
          <w:color w:val="131313"/>
          <w:bdr w:val="none" w:sz="0" w:space="0" w:color="auto" w:frame="1"/>
        </w:rPr>
        <w:t>„Žiadne ustanovenie tejto charty sa nesmie vykladať tak, že obmedzuje alebo poškodzuje ľudské práva a základné slobody uznané v rámci príslušného rozsahu ich pôsobnosti, právom Únie, medzinárodným právom a medzinárodnými zmluvami, ktorých zmluvnou stranou je Únia alebo všetky členské štáty, a najmä Európskym dohovorom o ochrane ľudských práv a základných slobôd, ako aj ústavami členských štátov.“.</w:t>
      </w:r>
    </w:p>
    <w:p w14:paraId="3CF0DB16" w14:textId="77777777" w:rsidR="00504B22" w:rsidRPr="00E91E08" w:rsidRDefault="00504B22" w:rsidP="00504B22">
      <w:pPr>
        <w:pStyle w:val="Normlnywebov"/>
        <w:shd w:val="clear" w:color="auto" w:fill="FFFFFF"/>
        <w:spacing w:before="0" w:beforeAutospacing="0" w:after="0" w:afterAutospacing="0"/>
        <w:jc w:val="both"/>
        <w:textAlignment w:val="baseline"/>
        <w:rPr>
          <w:color w:val="131313"/>
          <w:bdr w:val="none" w:sz="0" w:space="0" w:color="auto" w:frame="1"/>
        </w:rPr>
      </w:pPr>
    </w:p>
    <w:p w14:paraId="7F11AE89" w14:textId="77777777" w:rsidR="00504B22" w:rsidRDefault="00504B22" w:rsidP="00504B22">
      <w:pPr>
        <w:pStyle w:val="Normlnywebov"/>
        <w:shd w:val="clear" w:color="auto" w:fill="FFFFFF"/>
        <w:spacing w:before="0" w:beforeAutospacing="0" w:after="0" w:afterAutospacing="0"/>
        <w:jc w:val="both"/>
        <w:textAlignment w:val="baseline"/>
        <w:rPr>
          <w:rStyle w:val="Zvraznenie"/>
          <w:color w:val="131313"/>
          <w:bdr w:val="none" w:sz="0" w:space="0" w:color="auto" w:frame="1"/>
        </w:rPr>
      </w:pPr>
      <w:r w:rsidRPr="00E91E08">
        <w:rPr>
          <w:color w:val="131313"/>
          <w:bdr w:val="none" w:sz="0" w:space="0" w:color="auto" w:frame="1"/>
        </w:rPr>
        <w:t xml:space="preserve">Podľa čl. 54 </w:t>
      </w:r>
      <w:r w:rsidRPr="00E91E08">
        <w:rPr>
          <w:color w:val="131313"/>
        </w:rPr>
        <w:t>Charty</w:t>
      </w:r>
      <w:r w:rsidRPr="00E91E08">
        <w:rPr>
          <w:color w:val="131313"/>
          <w:shd w:val="clear" w:color="auto" w:fill="FFFFFF"/>
        </w:rPr>
        <w:t xml:space="preserve"> základných práv Európskej únie</w:t>
      </w:r>
      <w:r w:rsidRPr="00E91E08">
        <w:rPr>
          <w:rStyle w:val="Zvraznenie"/>
          <w:color w:val="131313"/>
          <w:bdr w:val="none" w:sz="0" w:space="0" w:color="auto" w:frame="1"/>
        </w:rPr>
        <w:t xml:space="preserve"> „Žiadne ustanovenie tejto charty sa nesmie vykladať tak, že zahŕňa právo vyvíjať činnosť alebo dopúšťať sa činov zameraných na poškodenie práv a slobôd uznaných v tejto charte alebo na ich obmedzenie vo väčšom rozsahu, ako je ustanovený v tejto charte.“</w:t>
      </w:r>
    </w:p>
    <w:p w14:paraId="6461ABEA" w14:textId="77777777" w:rsidR="00605447" w:rsidRPr="00605447" w:rsidRDefault="00605447" w:rsidP="00504B22">
      <w:pPr>
        <w:pStyle w:val="Normlnywebov"/>
        <w:shd w:val="clear" w:color="auto" w:fill="FFFFFF"/>
        <w:spacing w:before="0" w:beforeAutospacing="0" w:after="0" w:afterAutospacing="0"/>
        <w:jc w:val="both"/>
        <w:textAlignment w:val="baseline"/>
        <w:rPr>
          <w:rStyle w:val="Zvraznenie"/>
          <w:color w:val="131313"/>
          <w:bdr w:val="none" w:sz="0" w:space="0" w:color="auto" w:frame="1"/>
        </w:rPr>
      </w:pPr>
    </w:p>
    <w:p w14:paraId="120D0A73" w14:textId="77777777" w:rsidR="00605447" w:rsidRPr="00605447" w:rsidRDefault="00605447" w:rsidP="00504B22">
      <w:pPr>
        <w:pStyle w:val="Normlnywebov"/>
        <w:shd w:val="clear" w:color="auto" w:fill="FFFFFF"/>
        <w:spacing w:before="0" w:beforeAutospacing="0" w:after="0" w:afterAutospacing="0"/>
        <w:jc w:val="both"/>
        <w:textAlignment w:val="baseline"/>
        <w:rPr>
          <w:color w:val="131313"/>
        </w:rPr>
      </w:pPr>
      <w:r w:rsidRPr="00605447">
        <w:t xml:space="preserve">Podľa čl. 28 ods. 2 Dohovoru o právach dieťaťa </w:t>
      </w:r>
      <w:r w:rsidRPr="00605447">
        <w:rPr>
          <w:i/>
        </w:rPr>
        <w:t>„ktoré sú zmluvnou stranou Dohovoru, robia všetky opatrenia nevyhnutné na to, aby sa disciplína v škole zabezpečovala spôsobom zlučiteľným s ľudskou dôstojnosťou dieťaťa a v súlade s týmto Dohovorom.“</w:t>
      </w:r>
    </w:p>
    <w:p w14:paraId="19569A79" w14:textId="77777777" w:rsidR="00504B22" w:rsidRDefault="00504B22" w:rsidP="00504B22">
      <w:pPr>
        <w:pStyle w:val="Normlnywebov"/>
        <w:shd w:val="clear" w:color="auto" w:fill="FFFFFF"/>
        <w:spacing w:before="0" w:beforeAutospacing="0" w:after="0" w:afterAutospacing="0"/>
        <w:contextualSpacing/>
        <w:jc w:val="both"/>
        <w:rPr>
          <w:i/>
          <w:iCs/>
        </w:rPr>
      </w:pPr>
    </w:p>
    <w:p w14:paraId="2A70CC61" w14:textId="77777777" w:rsidR="00504B22" w:rsidRPr="00C360E0" w:rsidRDefault="00504B22" w:rsidP="00504B22">
      <w:pPr>
        <w:pStyle w:val="Normlnywebov"/>
        <w:shd w:val="clear" w:color="auto" w:fill="FFFFFF"/>
        <w:spacing w:before="0" w:beforeAutospacing="0" w:after="0" w:afterAutospacing="0"/>
        <w:contextualSpacing/>
        <w:jc w:val="both"/>
        <w:rPr>
          <w:i/>
          <w:u w:val="single"/>
          <w:shd w:val="clear" w:color="auto" w:fill="FFFFFF"/>
        </w:rPr>
      </w:pPr>
      <w:r w:rsidRPr="00113AC0">
        <w:rPr>
          <w:iCs/>
        </w:rPr>
        <w:t>V zmysle čl. 2 ods. 3 Ústavy S</w:t>
      </w:r>
      <w:r w:rsidRPr="00C360E0">
        <w:rPr>
          <w:i/>
          <w:iCs/>
        </w:rPr>
        <w:t xml:space="preserve">R </w:t>
      </w:r>
      <w:r w:rsidRPr="00C360E0">
        <w:rPr>
          <w:i/>
          <w:shd w:val="clear" w:color="auto" w:fill="FFFFFF"/>
        </w:rPr>
        <w:t xml:space="preserve">Každý môže konať, čo nie je zákonom zakázané, a nikoho nemožno nútiť, aby konal niečo, </w:t>
      </w:r>
      <w:r>
        <w:rPr>
          <w:i/>
          <w:u w:val="single"/>
          <w:shd w:val="clear" w:color="auto" w:fill="FFFFFF"/>
        </w:rPr>
        <w:t>čo zákon neukladá.</w:t>
      </w:r>
    </w:p>
    <w:p w14:paraId="445D7676" w14:textId="77777777" w:rsidR="00504B22" w:rsidRPr="00C360E0" w:rsidRDefault="00504B22" w:rsidP="00504B22">
      <w:pPr>
        <w:pStyle w:val="Normlnywebov"/>
        <w:shd w:val="clear" w:color="auto" w:fill="FFFFFF"/>
        <w:spacing w:before="0" w:beforeAutospacing="0" w:after="0" w:afterAutospacing="0"/>
        <w:contextualSpacing/>
        <w:jc w:val="both"/>
        <w:rPr>
          <w:i/>
          <w:iCs/>
        </w:rPr>
      </w:pPr>
    </w:p>
    <w:p w14:paraId="509662CF" w14:textId="77777777" w:rsidR="00504B22" w:rsidRDefault="00504B22" w:rsidP="00504B22">
      <w:pPr>
        <w:pStyle w:val="Normlnywebov"/>
        <w:shd w:val="clear" w:color="auto" w:fill="FFFFFF"/>
        <w:spacing w:before="0" w:beforeAutospacing="0" w:after="0" w:afterAutospacing="0"/>
        <w:contextualSpacing/>
        <w:jc w:val="both"/>
        <w:rPr>
          <w:i/>
          <w:iCs/>
        </w:rPr>
      </w:pPr>
      <w:r w:rsidRPr="00113AC0">
        <w:rPr>
          <w:iCs/>
        </w:rPr>
        <w:t>V zmysle čl. 2 ods. 2 Ústavy SR</w:t>
      </w:r>
      <w:r>
        <w:rPr>
          <w:i/>
          <w:iCs/>
        </w:rPr>
        <w:t xml:space="preserve"> </w:t>
      </w:r>
      <w:r w:rsidRPr="00C360E0">
        <w:rPr>
          <w:i/>
          <w:iCs/>
        </w:rPr>
        <w:t xml:space="preserve">Štátne orgány môžu konať iba na základe Ústavy , v jej medziach a v rozsahu a </w:t>
      </w:r>
      <w:r>
        <w:rPr>
          <w:i/>
          <w:iCs/>
        </w:rPr>
        <w:t>spôsobom, ktorý ustanoví zákon.</w:t>
      </w:r>
    </w:p>
    <w:p w14:paraId="34598627" w14:textId="77777777" w:rsidR="00504B22" w:rsidRPr="00113AC0" w:rsidRDefault="00504B22" w:rsidP="00504B22">
      <w:pPr>
        <w:pStyle w:val="Normlnywebov"/>
        <w:shd w:val="clear" w:color="auto" w:fill="FFFFFF"/>
        <w:spacing w:before="0" w:beforeAutospacing="0" w:after="0" w:afterAutospacing="0"/>
        <w:contextualSpacing/>
        <w:jc w:val="both"/>
        <w:rPr>
          <w:iCs/>
        </w:rPr>
      </w:pPr>
    </w:p>
    <w:p w14:paraId="697C4FAC" w14:textId="77777777" w:rsidR="00504B22" w:rsidRDefault="00504B22" w:rsidP="00504B22">
      <w:pPr>
        <w:pStyle w:val="Normlnywebov"/>
        <w:shd w:val="clear" w:color="auto" w:fill="FFFFFF"/>
        <w:spacing w:after="0"/>
        <w:contextualSpacing/>
        <w:jc w:val="both"/>
        <w:rPr>
          <w:i/>
          <w:iCs/>
        </w:rPr>
      </w:pPr>
      <w:r w:rsidRPr="00113AC0">
        <w:rPr>
          <w:iCs/>
        </w:rPr>
        <w:t>V zmysle čl. 7 ods. 5 Ústavy SR</w:t>
      </w:r>
      <w:r w:rsidRPr="00113AC0">
        <w:rPr>
          <w:i/>
          <w:iCs/>
        </w:rPr>
        <w:t xml:space="preserve"> medzinárodné zmluvy o ľudských právach a</w:t>
      </w:r>
      <w:r>
        <w:rPr>
          <w:i/>
          <w:iCs/>
        </w:rPr>
        <w:t> </w:t>
      </w:r>
      <w:r w:rsidRPr="00113AC0">
        <w:rPr>
          <w:i/>
          <w:iCs/>
        </w:rPr>
        <w:t>základných</w:t>
      </w:r>
      <w:r>
        <w:rPr>
          <w:i/>
          <w:iCs/>
        </w:rPr>
        <w:t xml:space="preserve"> </w:t>
      </w:r>
      <w:r w:rsidRPr="00113AC0">
        <w:rPr>
          <w:i/>
          <w:iCs/>
        </w:rPr>
        <w:t>slobodách, medzinárodné zmluvy, na ktorých vykonanie nie je potrebný zákon, a</w:t>
      </w:r>
      <w:r>
        <w:rPr>
          <w:i/>
          <w:iCs/>
        </w:rPr>
        <w:t xml:space="preserve"> </w:t>
      </w:r>
      <w:r w:rsidRPr="00113AC0">
        <w:rPr>
          <w:i/>
          <w:iCs/>
        </w:rPr>
        <w:t>medzinárodné zmluvy, ktoré priamo zakladajú práva alebo povinnosti fyzických osôb alebo</w:t>
      </w:r>
      <w:r>
        <w:rPr>
          <w:i/>
          <w:iCs/>
        </w:rPr>
        <w:t xml:space="preserve"> </w:t>
      </w:r>
      <w:r w:rsidRPr="00113AC0">
        <w:rPr>
          <w:i/>
          <w:iCs/>
        </w:rPr>
        <w:t>právnických osôb a ktoré boli ratifikované a vyhlásené spôsobom ustanoveným zákonom,</w:t>
      </w:r>
      <w:r>
        <w:rPr>
          <w:i/>
          <w:iCs/>
        </w:rPr>
        <w:t xml:space="preserve"> </w:t>
      </w:r>
      <w:r w:rsidRPr="00113AC0">
        <w:rPr>
          <w:i/>
          <w:iCs/>
        </w:rPr>
        <w:t>majú prednosť pred zákonmi.</w:t>
      </w:r>
    </w:p>
    <w:p w14:paraId="61095A97" w14:textId="77777777" w:rsidR="00504B22" w:rsidRPr="00113AC0" w:rsidRDefault="00504B22" w:rsidP="00504B22">
      <w:pPr>
        <w:pStyle w:val="Normlnywebov"/>
        <w:shd w:val="clear" w:color="auto" w:fill="FFFFFF"/>
        <w:spacing w:after="0"/>
        <w:contextualSpacing/>
        <w:jc w:val="both"/>
        <w:rPr>
          <w:i/>
          <w:iCs/>
        </w:rPr>
      </w:pPr>
    </w:p>
    <w:p w14:paraId="3EE53C48" w14:textId="77777777" w:rsidR="00A56B6E" w:rsidRPr="00504B22" w:rsidRDefault="00504B22" w:rsidP="00504B22">
      <w:pPr>
        <w:pStyle w:val="Normlnywebov"/>
        <w:shd w:val="clear" w:color="auto" w:fill="FFFFFF"/>
        <w:spacing w:after="0"/>
        <w:contextualSpacing/>
        <w:jc w:val="both"/>
        <w:rPr>
          <w:i/>
          <w:iCs/>
        </w:rPr>
      </w:pPr>
      <w:r w:rsidRPr="00113AC0">
        <w:rPr>
          <w:iCs/>
        </w:rPr>
        <w:t>V zmysle čl. 13 ods. 1 písm. a) Ústavy SR</w:t>
      </w:r>
      <w:r w:rsidRPr="00113AC0">
        <w:rPr>
          <w:i/>
          <w:iCs/>
        </w:rPr>
        <w:t xml:space="preserve"> povinnosť možno ukladať zákonom alebo na</w:t>
      </w:r>
      <w:r>
        <w:rPr>
          <w:i/>
          <w:iCs/>
        </w:rPr>
        <w:t xml:space="preserve"> </w:t>
      </w:r>
      <w:r w:rsidRPr="00113AC0">
        <w:rPr>
          <w:i/>
          <w:iCs/>
        </w:rPr>
        <w:t>základe zákona, v jeho medziach a pri zachovaní základných práv a slobôd.</w:t>
      </w:r>
    </w:p>
    <w:p w14:paraId="7B465F6F" w14:textId="77777777" w:rsidR="00A56B6E" w:rsidRPr="00C360E0" w:rsidRDefault="00A56B6E" w:rsidP="00A56B6E">
      <w:pPr>
        <w:shd w:val="clear" w:color="auto" w:fill="FFFFFF"/>
        <w:spacing w:after="0" w:line="240" w:lineRule="auto"/>
        <w:contextualSpacing/>
        <w:jc w:val="both"/>
        <w:rPr>
          <w:rFonts w:ascii="Times New Roman" w:eastAsia="Times New Roman" w:hAnsi="Times New Roman" w:cs="Times New Roman"/>
          <w:i/>
          <w:color w:val="000000"/>
          <w:sz w:val="24"/>
          <w:szCs w:val="24"/>
          <w:lang w:eastAsia="sk-SK"/>
        </w:rPr>
      </w:pPr>
      <w:r w:rsidRPr="00504B22">
        <w:rPr>
          <w:rFonts w:ascii="Times New Roman" w:eastAsia="Times New Roman" w:hAnsi="Times New Roman" w:cs="Times New Roman"/>
          <w:color w:val="000000"/>
          <w:sz w:val="24"/>
          <w:szCs w:val="24"/>
          <w:lang w:eastAsia="sk-SK"/>
        </w:rPr>
        <w:t>Podľa čl. 16 Ústavy SR</w:t>
      </w:r>
      <w:r>
        <w:rPr>
          <w:rFonts w:ascii="Times New Roman" w:eastAsia="Times New Roman" w:hAnsi="Times New Roman" w:cs="Times New Roman"/>
          <w:i/>
          <w:color w:val="000000"/>
          <w:sz w:val="24"/>
          <w:szCs w:val="24"/>
          <w:lang w:eastAsia="sk-SK"/>
        </w:rPr>
        <w:t xml:space="preserve"> </w:t>
      </w:r>
      <w:r w:rsidRPr="00C360E0">
        <w:rPr>
          <w:rFonts w:ascii="Times New Roman" w:eastAsia="Times New Roman" w:hAnsi="Times New Roman" w:cs="Times New Roman"/>
          <w:i/>
          <w:color w:val="000000"/>
          <w:sz w:val="24"/>
          <w:szCs w:val="24"/>
          <w:lang w:eastAsia="sk-SK"/>
        </w:rPr>
        <w:t>Nedotknuteľnosť osoby a jej súkromia je zaručená. Obmedzená môže byť len v prípadoch ustanovených zákonom. Nikoho nemožno mučiť ani podrobiť krutému, neľudskému či ponižujú</w:t>
      </w:r>
      <w:r>
        <w:rPr>
          <w:rFonts w:ascii="Times New Roman" w:eastAsia="Times New Roman" w:hAnsi="Times New Roman" w:cs="Times New Roman"/>
          <w:i/>
          <w:color w:val="000000"/>
          <w:sz w:val="24"/>
          <w:szCs w:val="24"/>
          <w:lang w:eastAsia="sk-SK"/>
        </w:rPr>
        <w:t>cemu zaobchádzaniu alebo trestu</w:t>
      </w:r>
      <w:r w:rsidRPr="00C360E0">
        <w:rPr>
          <w:rFonts w:ascii="Times New Roman" w:eastAsia="Times New Roman" w:hAnsi="Times New Roman" w:cs="Times New Roman"/>
          <w:i/>
          <w:color w:val="000000"/>
          <w:sz w:val="24"/>
          <w:szCs w:val="24"/>
          <w:lang w:eastAsia="sk-SK"/>
        </w:rPr>
        <w:t>.</w:t>
      </w:r>
    </w:p>
    <w:p w14:paraId="55C817E3" w14:textId="77777777" w:rsidR="00A56B6E" w:rsidRPr="00C360E0" w:rsidRDefault="00A56B6E" w:rsidP="00A56B6E">
      <w:pPr>
        <w:shd w:val="clear" w:color="auto" w:fill="FFFFFF"/>
        <w:spacing w:after="0" w:line="240" w:lineRule="auto"/>
        <w:contextualSpacing/>
        <w:jc w:val="both"/>
        <w:rPr>
          <w:rFonts w:ascii="Times New Roman" w:eastAsia="Times New Roman" w:hAnsi="Times New Roman" w:cs="Times New Roman"/>
          <w:i/>
          <w:color w:val="000000"/>
          <w:sz w:val="24"/>
          <w:szCs w:val="24"/>
          <w:lang w:eastAsia="sk-SK"/>
        </w:rPr>
      </w:pPr>
    </w:p>
    <w:p w14:paraId="78495553" w14:textId="77777777" w:rsidR="00A56B6E" w:rsidRDefault="00A56B6E" w:rsidP="00A56B6E">
      <w:pPr>
        <w:shd w:val="clear" w:color="auto" w:fill="FFFFFF"/>
        <w:spacing w:after="0" w:line="240" w:lineRule="auto"/>
        <w:contextualSpacing/>
        <w:jc w:val="both"/>
        <w:textAlignment w:val="baseline"/>
        <w:rPr>
          <w:rFonts w:ascii="Times New Roman" w:eastAsia="Times New Roman" w:hAnsi="Times New Roman" w:cs="Times New Roman"/>
          <w:i/>
          <w:color w:val="131313"/>
          <w:sz w:val="24"/>
          <w:szCs w:val="24"/>
          <w:lang w:eastAsia="sk-SK"/>
        </w:rPr>
      </w:pPr>
      <w:r w:rsidRPr="00504B22">
        <w:rPr>
          <w:rFonts w:ascii="Times New Roman" w:eastAsia="Times New Roman" w:hAnsi="Times New Roman" w:cs="Times New Roman"/>
          <w:color w:val="000000"/>
          <w:sz w:val="24"/>
          <w:szCs w:val="24"/>
          <w:lang w:eastAsia="sk-SK"/>
        </w:rPr>
        <w:t>Podľa čl. 19 Ústavy SR</w:t>
      </w:r>
      <w:r w:rsidRPr="00C360E0">
        <w:rPr>
          <w:rFonts w:ascii="Times New Roman" w:eastAsia="Times New Roman" w:hAnsi="Times New Roman" w:cs="Times New Roman"/>
          <w:i/>
          <w:color w:val="000000"/>
          <w:sz w:val="24"/>
          <w:szCs w:val="24"/>
          <w:lang w:eastAsia="sk-SK"/>
        </w:rPr>
        <w:t xml:space="preserve"> </w:t>
      </w:r>
      <w:r w:rsidRPr="00C360E0">
        <w:rPr>
          <w:rFonts w:ascii="Times New Roman" w:eastAsia="Times New Roman" w:hAnsi="Times New Roman" w:cs="Times New Roman"/>
          <w:i/>
          <w:color w:val="131313"/>
          <w:sz w:val="24"/>
          <w:szCs w:val="24"/>
          <w:lang w:eastAsia="sk-SK"/>
        </w:rPr>
        <w:t>Každý má právo na zachovanie ľudskej dôstojnosti, osobnej cti, dobrej povesti a na ochranu mena. Každý má právo na ochranu pred neoprávneným zasahovaním do</w:t>
      </w:r>
      <w:r>
        <w:rPr>
          <w:rFonts w:ascii="Times New Roman" w:eastAsia="Times New Roman" w:hAnsi="Times New Roman" w:cs="Times New Roman"/>
          <w:i/>
          <w:color w:val="131313"/>
          <w:sz w:val="24"/>
          <w:szCs w:val="24"/>
          <w:lang w:eastAsia="sk-SK"/>
        </w:rPr>
        <w:t xml:space="preserve"> súkromného a rodinného života.</w:t>
      </w:r>
    </w:p>
    <w:p w14:paraId="305B46A4" w14:textId="77777777" w:rsidR="00A56B6E" w:rsidRDefault="00A56B6E" w:rsidP="00A56B6E">
      <w:pPr>
        <w:shd w:val="clear" w:color="auto" w:fill="FFFFFF"/>
        <w:spacing w:after="0" w:line="240" w:lineRule="auto"/>
        <w:contextualSpacing/>
        <w:jc w:val="both"/>
        <w:textAlignment w:val="baseline"/>
        <w:rPr>
          <w:rFonts w:ascii="Times New Roman" w:eastAsia="Times New Roman" w:hAnsi="Times New Roman" w:cs="Times New Roman"/>
          <w:i/>
          <w:color w:val="131313"/>
          <w:sz w:val="24"/>
          <w:szCs w:val="24"/>
          <w:lang w:eastAsia="sk-SK"/>
        </w:rPr>
      </w:pPr>
    </w:p>
    <w:p w14:paraId="38B1D43A" w14:textId="77777777" w:rsidR="00A56B6E" w:rsidRPr="00130B55" w:rsidRDefault="00A56B6E" w:rsidP="00A56B6E">
      <w:pPr>
        <w:shd w:val="clear" w:color="auto" w:fill="FFFFFF"/>
        <w:spacing w:after="0" w:line="240" w:lineRule="auto"/>
        <w:contextualSpacing/>
        <w:jc w:val="both"/>
        <w:rPr>
          <w:rFonts w:ascii="Times New Roman" w:eastAsia="Times New Roman" w:hAnsi="Times New Roman" w:cs="Times New Roman"/>
          <w:i/>
          <w:color w:val="000000"/>
          <w:sz w:val="24"/>
          <w:szCs w:val="24"/>
          <w:lang w:eastAsia="sk-SK"/>
        </w:rPr>
      </w:pPr>
      <w:r w:rsidRPr="00504B22">
        <w:rPr>
          <w:rFonts w:ascii="Times New Roman" w:eastAsia="Times New Roman" w:hAnsi="Times New Roman" w:cs="Times New Roman"/>
          <w:color w:val="000000"/>
          <w:sz w:val="24"/>
          <w:szCs w:val="24"/>
          <w:lang w:eastAsia="sk-SK"/>
        </w:rPr>
        <w:t>Podľa čl. 23 Ústavy SR</w:t>
      </w:r>
      <w:r>
        <w:rPr>
          <w:rFonts w:ascii="Times New Roman" w:eastAsia="Times New Roman" w:hAnsi="Times New Roman" w:cs="Times New Roman"/>
          <w:i/>
          <w:color w:val="000000"/>
          <w:sz w:val="24"/>
          <w:szCs w:val="24"/>
          <w:lang w:eastAsia="sk-SK"/>
        </w:rPr>
        <w:t xml:space="preserve"> </w:t>
      </w:r>
      <w:r w:rsidRPr="004D450D">
        <w:rPr>
          <w:rFonts w:ascii="Times New Roman" w:eastAsia="Times New Roman" w:hAnsi="Times New Roman" w:cs="Times New Roman"/>
          <w:i/>
          <w:color w:val="000000"/>
          <w:sz w:val="24"/>
          <w:szCs w:val="24"/>
          <w:u w:val="single"/>
          <w:lang w:eastAsia="sk-SK"/>
        </w:rPr>
        <w:t>Sloboda pohybu a pobytu sa zaručuje. Slobody podľa odsekov 1 a 2 môžu byť obmedzené zákonom</w:t>
      </w:r>
      <w:r>
        <w:rPr>
          <w:rFonts w:ascii="Times New Roman" w:eastAsia="Times New Roman" w:hAnsi="Times New Roman" w:cs="Times New Roman"/>
          <w:i/>
          <w:color w:val="000000"/>
          <w:sz w:val="24"/>
          <w:szCs w:val="24"/>
          <w:lang w:eastAsia="sk-SK"/>
        </w:rPr>
        <w:t>, ak je to nevyhnutné pre bezpečnosť štátu, udržanie verejného poriadku, ochranu zdravia alebo ochranu práv a slobôd iných a na vymedzených územiach aj v záujme ochrany prírody.</w:t>
      </w:r>
    </w:p>
    <w:p w14:paraId="192775F6" w14:textId="77777777" w:rsidR="00A56B6E" w:rsidRPr="00C360E0" w:rsidRDefault="00A56B6E" w:rsidP="00A56B6E">
      <w:pPr>
        <w:spacing w:after="0" w:line="240" w:lineRule="auto"/>
        <w:jc w:val="center"/>
        <w:rPr>
          <w:rFonts w:ascii="Times New Roman" w:hAnsi="Times New Roman" w:cs="Times New Roman"/>
          <w:i/>
          <w:sz w:val="24"/>
          <w:szCs w:val="24"/>
        </w:rPr>
      </w:pPr>
    </w:p>
    <w:p w14:paraId="19E51D62" w14:textId="77777777" w:rsidR="006D06B3" w:rsidRDefault="006D06B3" w:rsidP="006D06B3">
      <w:pPr>
        <w:shd w:val="clear" w:color="auto" w:fill="FFFFFF"/>
        <w:spacing w:after="0" w:line="240" w:lineRule="auto"/>
        <w:ind w:hanging="300"/>
        <w:jc w:val="both"/>
        <w:rPr>
          <w:rFonts w:ascii="Times New Roman" w:hAnsi="Times New Roman" w:cs="Times New Roman"/>
          <w:i/>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Pr="00CF545B">
        <w:rPr>
          <w:rFonts w:ascii="Times New Roman" w:hAnsi="Times New Roman" w:cs="Times New Roman"/>
          <w:color w:val="000000"/>
          <w:sz w:val="24"/>
          <w:szCs w:val="24"/>
          <w:shd w:val="clear" w:color="auto" w:fill="FFFFFF"/>
        </w:rPr>
        <w:t>Podľa Čl. 42 Ústavy SR</w:t>
      </w:r>
      <w:r w:rsidRPr="00C360E0">
        <w:rPr>
          <w:rFonts w:ascii="Times New Roman" w:hAnsi="Times New Roman" w:cs="Times New Roman"/>
          <w:i/>
          <w:color w:val="000000"/>
          <w:sz w:val="24"/>
          <w:szCs w:val="24"/>
          <w:shd w:val="clear" w:color="auto" w:fill="FFFFFF"/>
        </w:rPr>
        <w:t xml:space="preserve"> </w:t>
      </w:r>
      <w:r w:rsidRPr="003A037A">
        <w:rPr>
          <w:rFonts w:ascii="Times New Roman" w:hAnsi="Times New Roman" w:cs="Times New Roman"/>
          <w:i/>
          <w:color w:val="000000"/>
          <w:sz w:val="24"/>
          <w:szCs w:val="24"/>
          <w:u w:val="single"/>
          <w:shd w:val="clear" w:color="auto" w:fill="FFFFFF"/>
        </w:rPr>
        <w:t>Každý má právo na vzdelanie</w:t>
      </w:r>
      <w:r w:rsidRPr="00C360E0">
        <w:rPr>
          <w:rFonts w:ascii="Times New Roman" w:hAnsi="Times New Roman" w:cs="Times New Roman"/>
          <w:i/>
          <w:color w:val="000000"/>
          <w:sz w:val="24"/>
          <w:szCs w:val="24"/>
          <w:shd w:val="clear" w:color="auto" w:fill="FFFFFF"/>
        </w:rPr>
        <w:t>. Školská dochádzka je povinná. Jej dĺžku po vekovú hranicu ustanoví zákon</w:t>
      </w:r>
      <w:r w:rsidRPr="00302731">
        <w:rPr>
          <w:rFonts w:ascii="Times New Roman" w:hAnsi="Times New Roman" w:cs="Times New Roman"/>
          <w:i/>
          <w:color w:val="000000"/>
          <w:sz w:val="24"/>
          <w:szCs w:val="24"/>
          <w:shd w:val="clear" w:color="auto" w:fill="FFFFFF"/>
        </w:rPr>
        <w:t xml:space="preserve">. </w:t>
      </w:r>
      <w:r w:rsidRPr="00302731">
        <w:rPr>
          <w:rFonts w:ascii="Times New Roman" w:hAnsi="Times New Roman" w:cs="Times New Roman"/>
          <w:i/>
          <w:sz w:val="24"/>
          <w:szCs w:val="24"/>
          <w:u w:val="single"/>
        </w:rPr>
        <w:t>Občania majú právo na bezplatné vzdelanie v základných školách a stredných školách</w:t>
      </w:r>
      <w:r w:rsidRPr="00302731">
        <w:rPr>
          <w:rFonts w:ascii="Times New Roman" w:hAnsi="Times New Roman" w:cs="Times New Roman"/>
          <w:i/>
          <w:sz w:val="24"/>
          <w:szCs w:val="24"/>
        </w:rPr>
        <w:t>, podľa schopností občana a možnosti spoločnosti aj na vysokých školách.</w:t>
      </w:r>
    </w:p>
    <w:p w14:paraId="05A5093A" w14:textId="77777777" w:rsidR="006D06B3" w:rsidRDefault="006D06B3" w:rsidP="006D06B3">
      <w:pPr>
        <w:shd w:val="clear" w:color="auto" w:fill="FFFFFF"/>
        <w:spacing w:after="0" w:line="240" w:lineRule="auto"/>
        <w:ind w:hanging="300"/>
        <w:jc w:val="both"/>
        <w:rPr>
          <w:rFonts w:ascii="Times New Roman" w:hAnsi="Times New Roman" w:cs="Times New Roman"/>
          <w:i/>
          <w:color w:val="000000"/>
          <w:sz w:val="24"/>
          <w:szCs w:val="24"/>
          <w:shd w:val="clear" w:color="auto" w:fill="FFFFFF"/>
        </w:rPr>
      </w:pPr>
    </w:p>
    <w:p w14:paraId="275FBAA2" w14:textId="77777777" w:rsidR="006D06B3" w:rsidRPr="00510CC3" w:rsidRDefault="006D06B3" w:rsidP="006D06B3">
      <w:pPr>
        <w:shd w:val="clear" w:color="auto" w:fill="FFFFFF"/>
        <w:spacing w:after="0" w:line="240" w:lineRule="auto"/>
        <w:ind w:hanging="300"/>
        <w:jc w:val="both"/>
        <w:rPr>
          <w:rFonts w:ascii="Times New Roman" w:hAnsi="Times New Roman" w:cs="Times New Roman"/>
          <w:i/>
          <w:color w:val="000000"/>
          <w:sz w:val="24"/>
          <w:szCs w:val="24"/>
          <w:shd w:val="clear" w:color="auto" w:fill="FFFFFF"/>
        </w:rPr>
      </w:pPr>
      <w:r>
        <w:rPr>
          <w:rFonts w:ascii="Times New Roman" w:hAnsi="Times New Roman" w:cs="Times New Roman"/>
          <w:i/>
          <w:color w:val="000000"/>
          <w:sz w:val="24"/>
          <w:szCs w:val="24"/>
          <w:shd w:val="clear" w:color="auto" w:fill="FFFFFF"/>
        </w:rPr>
        <w:t xml:space="preserve">     </w:t>
      </w:r>
      <w:r w:rsidRPr="00CF545B">
        <w:rPr>
          <w:rFonts w:ascii="Times New Roman" w:hAnsi="Times New Roman" w:cs="Times New Roman"/>
          <w:color w:val="000000"/>
          <w:sz w:val="24"/>
          <w:szCs w:val="24"/>
          <w:shd w:val="clear" w:color="auto" w:fill="FFFFFF"/>
        </w:rPr>
        <w:t>Podľa § 11 zákona č. 40/1964 Z. z. Občianskeho zákonníka</w:t>
      </w:r>
      <w:r w:rsidRPr="00510CC3">
        <w:rPr>
          <w:rFonts w:ascii="Times New Roman" w:hAnsi="Times New Roman" w:cs="Times New Roman"/>
          <w:i/>
          <w:color w:val="000000"/>
          <w:sz w:val="24"/>
          <w:szCs w:val="24"/>
          <w:shd w:val="clear" w:color="auto" w:fill="FFFFFF"/>
        </w:rPr>
        <w:t xml:space="preserve"> </w:t>
      </w:r>
      <w:r>
        <w:rPr>
          <w:rFonts w:ascii="Times New Roman" w:hAnsi="Times New Roman" w:cs="Times New Roman"/>
          <w:i/>
          <w:color w:val="000000"/>
          <w:sz w:val="24"/>
          <w:szCs w:val="24"/>
          <w:shd w:val="clear" w:color="auto" w:fill="FFFFFF"/>
        </w:rPr>
        <w:t>f</w:t>
      </w:r>
      <w:r w:rsidRPr="00510CC3">
        <w:rPr>
          <w:rFonts w:ascii="Times New Roman" w:hAnsi="Times New Roman" w:cs="Times New Roman"/>
          <w:i/>
          <w:color w:val="000000"/>
          <w:sz w:val="24"/>
          <w:szCs w:val="24"/>
          <w:shd w:val="clear" w:color="auto" w:fill="FFFFFF"/>
        </w:rPr>
        <w:t xml:space="preserve">yzická osoba </w:t>
      </w:r>
      <w:r w:rsidRPr="00510CC3">
        <w:rPr>
          <w:rFonts w:ascii="Times New Roman" w:hAnsi="Times New Roman" w:cs="Times New Roman"/>
          <w:i/>
          <w:color w:val="000000"/>
          <w:sz w:val="24"/>
          <w:szCs w:val="24"/>
          <w:u w:val="single"/>
          <w:shd w:val="clear" w:color="auto" w:fill="FFFFFF"/>
        </w:rPr>
        <w:t>má právo na ochranu</w:t>
      </w:r>
      <w:r w:rsidRPr="00510CC3">
        <w:rPr>
          <w:rFonts w:ascii="Times New Roman" w:hAnsi="Times New Roman" w:cs="Times New Roman"/>
          <w:i/>
          <w:color w:val="000000"/>
          <w:sz w:val="24"/>
          <w:szCs w:val="24"/>
          <w:shd w:val="clear" w:color="auto" w:fill="FFFFFF"/>
        </w:rPr>
        <w:t xml:space="preserve"> svojej osobnosti, najmä života a zdravia, </w:t>
      </w:r>
      <w:r w:rsidRPr="00510CC3">
        <w:rPr>
          <w:rFonts w:ascii="Times New Roman" w:hAnsi="Times New Roman" w:cs="Times New Roman"/>
          <w:i/>
          <w:color w:val="000000"/>
          <w:sz w:val="24"/>
          <w:szCs w:val="24"/>
          <w:u w:val="single"/>
          <w:shd w:val="clear" w:color="auto" w:fill="FFFFFF"/>
        </w:rPr>
        <w:t>občianskej cti a ľudskej dôstojnosti, ako aj súkromia</w:t>
      </w:r>
      <w:r w:rsidRPr="00510CC3">
        <w:rPr>
          <w:rFonts w:ascii="Times New Roman" w:hAnsi="Times New Roman" w:cs="Times New Roman"/>
          <w:i/>
          <w:color w:val="000000"/>
          <w:sz w:val="24"/>
          <w:szCs w:val="24"/>
          <w:shd w:val="clear" w:color="auto" w:fill="FFFFFF"/>
        </w:rPr>
        <w:t>, svojho mena a prejavov osobnej povahy.</w:t>
      </w:r>
    </w:p>
    <w:p w14:paraId="1E87940C" w14:textId="77777777" w:rsidR="006D06B3" w:rsidRDefault="006D06B3" w:rsidP="006D06B3">
      <w:pPr>
        <w:shd w:val="clear" w:color="auto" w:fill="FFFFFF"/>
        <w:spacing w:after="0" w:line="240" w:lineRule="auto"/>
        <w:ind w:hanging="300"/>
        <w:jc w:val="both"/>
        <w:rPr>
          <w:rFonts w:ascii="Arial" w:hAnsi="Arial" w:cs="Arial"/>
          <w:color w:val="000000"/>
          <w:shd w:val="clear" w:color="auto" w:fill="FFFFFF"/>
        </w:rPr>
      </w:pPr>
    </w:p>
    <w:p w14:paraId="524756DE" w14:textId="77777777" w:rsidR="006D06B3" w:rsidRPr="00F40E24" w:rsidRDefault="006D06B3" w:rsidP="006D06B3">
      <w:pPr>
        <w:shd w:val="clear" w:color="auto" w:fill="FFFFFF"/>
        <w:spacing w:after="0" w:line="240" w:lineRule="auto"/>
        <w:ind w:hanging="300"/>
        <w:jc w:val="both"/>
        <w:rPr>
          <w:rFonts w:ascii="Times New Roman" w:eastAsia="Times New Roman" w:hAnsi="Times New Roman" w:cs="Times New Roman"/>
          <w:i/>
          <w:color w:val="000000"/>
          <w:sz w:val="24"/>
          <w:szCs w:val="24"/>
          <w:lang w:eastAsia="sk-SK"/>
        </w:rPr>
      </w:pPr>
      <w:r>
        <w:rPr>
          <w:rFonts w:ascii="Times New Roman" w:hAnsi="Times New Roman" w:cs="Times New Roman"/>
          <w:i/>
          <w:color w:val="000000"/>
          <w:sz w:val="24"/>
          <w:szCs w:val="24"/>
          <w:shd w:val="clear" w:color="auto" w:fill="FFFFFF"/>
        </w:rPr>
        <w:t xml:space="preserve">     </w:t>
      </w:r>
      <w:r w:rsidRPr="00CF545B">
        <w:rPr>
          <w:rFonts w:ascii="Times New Roman" w:hAnsi="Times New Roman" w:cs="Times New Roman"/>
          <w:color w:val="000000"/>
          <w:sz w:val="24"/>
          <w:szCs w:val="24"/>
          <w:shd w:val="clear" w:color="auto" w:fill="FFFFFF"/>
        </w:rPr>
        <w:t>Podľa § 3 písm. c), d) zák. č. 245/2008 Z. z. o výchove a vzdelávaní</w:t>
      </w:r>
      <w:r w:rsidRPr="00C360E0">
        <w:rPr>
          <w:rFonts w:ascii="Times New Roman" w:hAnsi="Times New Roman" w:cs="Times New Roman"/>
          <w:i/>
          <w:color w:val="000000"/>
          <w:sz w:val="24"/>
          <w:szCs w:val="24"/>
          <w:shd w:val="clear" w:color="auto" w:fill="FFFFFF"/>
        </w:rPr>
        <w:t xml:space="preserve"> výchova a vzdelávanie podľa tohto zákona sú založené na princípoch</w:t>
      </w:r>
      <w:r>
        <w:rPr>
          <w:rFonts w:ascii="Times New Roman" w:hAnsi="Times New Roman" w:cs="Times New Roman"/>
          <w:i/>
          <w:color w:val="000000"/>
          <w:sz w:val="24"/>
          <w:szCs w:val="24"/>
          <w:shd w:val="clear" w:color="auto" w:fill="FFFFFF"/>
        </w:rPr>
        <w:t xml:space="preserve"> </w:t>
      </w:r>
      <w:r w:rsidRPr="00F40E24">
        <w:rPr>
          <w:rFonts w:ascii="Times New Roman" w:eastAsia="Times New Roman" w:hAnsi="Times New Roman" w:cs="Times New Roman"/>
          <w:i/>
          <w:color w:val="000000"/>
          <w:sz w:val="24"/>
          <w:szCs w:val="24"/>
          <w:lang w:eastAsia="sk-SK"/>
        </w:rPr>
        <w:t>rovnoprávnosti prístupu k výchove a vzdelávaniu so zohľadnením výchovno-vzdelávacích potrieb jednotlivca a jeho spoluzodpovednosti za svoje vzdelávanie,</w:t>
      </w:r>
      <w:r>
        <w:rPr>
          <w:rFonts w:ascii="Times New Roman" w:eastAsia="Times New Roman" w:hAnsi="Times New Roman" w:cs="Times New Roman"/>
          <w:i/>
          <w:color w:val="000000"/>
          <w:sz w:val="24"/>
          <w:szCs w:val="24"/>
          <w:lang w:eastAsia="sk-SK"/>
        </w:rPr>
        <w:t xml:space="preserve"> </w:t>
      </w:r>
      <w:r w:rsidRPr="00F40E24">
        <w:rPr>
          <w:rFonts w:ascii="Times New Roman" w:eastAsia="Times New Roman" w:hAnsi="Times New Roman" w:cs="Times New Roman"/>
          <w:i/>
          <w:color w:val="000000"/>
          <w:sz w:val="24"/>
          <w:szCs w:val="24"/>
          <w:lang w:eastAsia="sk-SK"/>
        </w:rPr>
        <w:t>zákazu všetkých foriem diskriminácie</w:t>
      </w:r>
      <w:r w:rsidRPr="00C360E0">
        <w:rPr>
          <w:rFonts w:ascii="Times New Roman" w:eastAsia="Times New Roman" w:hAnsi="Times New Roman" w:cs="Times New Roman"/>
          <w:i/>
          <w:color w:val="000000"/>
          <w:sz w:val="24"/>
          <w:szCs w:val="24"/>
          <w:lang w:eastAsia="sk-SK"/>
        </w:rPr>
        <w:t>.</w:t>
      </w:r>
      <w:r w:rsidRPr="00F40E24">
        <w:rPr>
          <w:rFonts w:ascii="Times New Roman" w:eastAsia="Times New Roman" w:hAnsi="Times New Roman" w:cs="Times New Roman"/>
          <w:i/>
          <w:color w:val="000000"/>
          <w:sz w:val="24"/>
          <w:szCs w:val="24"/>
          <w:lang w:eastAsia="sk-SK"/>
        </w:rPr>
        <w:t> </w:t>
      </w:r>
    </w:p>
    <w:p w14:paraId="15DC5991" w14:textId="77777777" w:rsidR="006D06B3" w:rsidRDefault="006D06B3" w:rsidP="006D06B3">
      <w:pPr>
        <w:spacing w:after="0" w:line="240" w:lineRule="auto"/>
        <w:jc w:val="both"/>
        <w:rPr>
          <w:rFonts w:ascii="Times New Roman" w:hAnsi="Times New Roman" w:cs="Times New Roman"/>
          <w:i/>
          <w:color w:val="000000"/>
          <w:sz w:val="24"/>
          <w:szCs w:val="24"/>
          <w:shd w:val="clear" w:color="auto" w:fill="FFFFFF"/>
        </w:rPr>
      </w:pPr>
    </w:p>
    <w:p w14:paraId="4164DE20" w14:textId="77777777" w:rsidR="006D06B3" w:rsidRPr="00CD12B9" w:rsidRDefault="006D06B3" w:rsidP="006D06B3">
      <w:pPr>
        <w:spacing w:after="0" w:line="240" w:lineRule="auto"/>
        <w:jc w:val="both"/>
        <w:rPr>
          <w:rFonts w:ascii="Times New Roman" w:eastAsia="Times New Roman" w:hAnsi="Times New Roman" w:cs="Times New Roman"/>
          <w:i/>
          <w:sz w:val="24"/>
          <w:szCs w:val="24"/>
          <w:u w:val="single"/>
          <w:lang w:eastAsia="sk-SK"/>
        </w:rPr>
      </w:pPr>
      <w:r w:rsidRPr="005919D7">
        <w:rPr>
          <w:rFonts w:ascii="Times New Roman" w:eastAsia="Times New Roman" w:hAnsi="Times New Roman" w:cs="Times New Roman"/>
          <w:sz w:val="24"/>
          <w:szCs w:val="24"/>
          <w:u w:val="single"/>
          <w:lang w:eastAsia="sk-SK"/>
        </w:rPr>
        <w:t xml:space="preserve">Podľa § 144 ods. 1 </w:t>
      </w:r>
      <w:r w:rsidRPr="00CF545B">
        <w:rPr>
          <w:rFonts w:ascii="Times New Roman" w:hAnsi="Times New Roman" w:cs="Times New Roman"/>
          <w:color w:val="000000"/>
          <w:sz w:val="24"/>
          <w:szCs w:val="24"/>
          <w:shd w:val="clear" w:color="auto" w:fill="FFFFFF"/>
        </w:rPr>
        <w:t>zák. č. 245/2008 Z. z. o výchove a vzdelávaní</w:t>
      </w:r>
      <w:r>
        <w:rPr>
          <w:rFonts w:ascii="Times New Roman" w:hAnsi="Times New Roman" w:cs="Times New Roman"/>
          <w:i/>
          <w:color w:val="000000"/>
          <w:sz w:val="24"/>
          <w:szCs w:val="24"/>
          <w:shd w:val="clear" w:color="auto" w:fill="FFFFFF"/>
        </w:rPr>
        <w:t xml:space="preserve"> </w:t>
      </w:r>
      <w:r w:rsidRPr="005919D7">
        <w:rPr>
          <w:rFonts w:ascii="Times New Roman" w:eastAsia="Times New Roman" w:hAnsi="Times New Roman" w:cs="Times New Roman"/>
          <w:i/>
          <w:sz w:val="24"/>
          <w:szCs w:val="24"/>
          <w:u w:val="single"/>
          <w:lang w:eastAsia="sk-SK"/>
        </w:rPr>
        <w:t xml:space="preserve">má dieťa alebo žiak právo na rovnoprávny prístup ku vzdelávaniu. </w:t>
      </w:r>
    </w:p>
    <w:p w14:paraId="55AA5248" w14:textId="77777777" w:rsidR="006D06B3" w:rsidRPr="005919D7" w:rsidRDefault="006D06B3" w:rsidP="006D06B3">
      <w:pPr>
        <w:spacing w:after="0" w:line="240" w:lineRule="auto"/>
        <w:jc w:val="both"/>
        <w:rPr>
          <w:rFonts w:ascii="Times New Roman" w:eastAsia="Times New Roman" w:hAnsi="Times New Roman" w:cs="Times New Roman"/>
          <w:sz w:val="24"/>
          <w:szCs w:val="24"/>
          <w:u w:val="single"/>
          <w:lang w:eastAsia="sk-SK"/>
        </w:rPr>
      </w:pPr>
    </w:p>
    <w:p w14:paraId="02237A23" w14:textId="77777777" w:rsidR="006D06B3" w:rsidRPr="006D06B3" w:rsidRDefault="006D06B3" w:rsidP="006D06B3">
      <w:pPr>
        <w:spacing w:after="0" w:line="240" w:lineRule="auto"/>
        <w:jc w:val="both"/>
        <w:rPr>
          <w:rFonts w:ascii="Times New Roman" w:eastAsia="Times New Roman" w:hAnsi="Times New Roman" w:cs="Times New Roman"/>
          <w:sz w:val="24"/>
          <w:szCs w:val="24"/>
          <w:lang w:eastAsia="sk-SK"/>
        </w:rPr>
      </w:pPr>
      <w:r w:rsidRPr="005919D7">
        <w:rPr>
          <w:rFonts w:ascii="Times New Roman" w:eastAsia="Times New Roman" w:hAnsi="Times New Roman" w:cs="Times New Roman"/>
          <w:sz w:val="24"/>
          <w:szCs w:val="24"/>
          <w:lang w:eastAsia="sk-SK"/>
        </w:rPr>
        <w:t xml:space="preserve">Podľa § 145 ods. 1 </w:t>
      </w:r>
      <w:r w:rsidRPr="00CF545B">
        <w:rPr>
          <w:rFonts w:ascii="Times New Roman" w:hAnsi="Times New Roman" w:cs="Times New Roman"/>
          <w:color w:val="000000"/>
          <w:sz w:val="24"/>
          <w:szCs w:val="24"/>
          <w:shd w:val="clear" w:color="auto" w:fill="FFFFFF"/>
        </w:rPr>
        <w:t>zák. č. 245/2008 Z. z. o výchove a vzdelávaní</w:t>
      </w:r>
      <w:r>
        <w:rPr>
          <w:rFonts w:ascii="Times New Roman" w:hAnsi="Times New Roman" w:cs="Times New Roman"/>
          <w:i/>
          <w:color w:val="000000"/>
          <w:sz w:val="24"/>
          <w:szCs w:val="24"/>
          <w:shd w:val="clear" w:color="auto" w:fill="FFFFFF"/>
        </w:rPr>
        <w:t xml:space="preserve"> </w:t>
      </w:r>
      <w:r w:rsidRPr="00CD12B9">
        <w:rPr>
          <w:rFonts w:ascii="Times New Roman" w:eastAsia="Times New Roman" w:hAnsi="Times New Roman" w:cs="Times New Roman"/>
          <w:bCs/>
          <w:i/>
          <w:sz w:val="24"/>
          <w:szCs w:val="24"/>
          <w:u w:val="single"/>
          <w:lang w:eastAsia="sk-SK"/>
        </w:rPr>
        <w:t>práva ustanovené týmto zákonom sa zaručujú rovnako každému uchádzačovi, dieťaťu, žiakovi</w:t>
      </w:r>
      <w:r w:rsidRPr="005919D7">
        <w:rPr>
          <w:rFonts w:ascii="Times New Roman" w:eastAsia="Times New Roman" w:hAnsi="Times New Roman" w:cs="Times New Roman"/>
          <w:i/>
          <w:sz w:val="24"/>
          <w:szCs w:val="24"/>
          <w:u w:val="single"/>
          <w:lang w:eastAsia="sk-SK"/>
        </w:rPr>
        <w:t> a poslucháčovi </w:t>
      </w:r>
      <w:r w:rsidRPr="00CD12B9">
        <w:rPr>
          <w:rFonts w:ascii="Times New Roman" w:eastAsia="Times New Roman" w:hAnsi="Times New Roman" w:cs="Times New Roman"/>
          <w:bCs/>
          <w:i/>
          <w:sz w:val="24"/>
          <w:szCs w:val="24"/>
          <w:u w:val="single"/>
          <w:lang w:eastAsia="sk-SK"/>
        </w:rPr>
        <w:t>v súlade so zásadou rovnakého zaobchádzania vo vzdelaní</w:t>
      </w:r>
      <w:r w:rsidRPr="005919D7">
        <w:rPr>
          <w:rFonts w:ascii="Times New Roman" w:eastAsia="Times New Roman" w:hAnsi="Times New Roman" w:cs="Times New Roman"/>
          <w:i/>
          <w:sz w:val="24"/>
          <w:szCs w:val="24"/>
          <w:u w:val="single"/>
          <w:lang w:eastAsia="sk-SK"/>
        </w:rPr>
        <w:t> ustanovenou osobitným predpisom</w:t>
      </w:r>
      <w:r w:rsidRPr="005919D7">
        <w:rPr>
          <w:rFonts w:ascii="Times New Roman" w:eastAsia="Times New Roman" w:hAnsi="Times New Roman" w:cs="Times New Roman"/>
          <w:i/>
          <w:sz w:val="24"/>
          <w:szCs w:val="24"/>
          <w:lang w:eastAsia="sk-SK"/>
        </w:rPr>
        <w:t>.</w:t>
      </w:r>
      <w:r w:rsidRPr="005919D7">
        <w:rPr>
          <w:rFonts w:ascii="Times New Roman" w:eastAsia="Times New Roman" w:hAnsi="Times New Roman" w:cs="Times New Roman"/>
          <w:sz w:val="24"/>
          <w:szCs w:val="24"/>
          <w:lang w:eastAsia="sk-SK"/>
        </w:rPr>
        <w:t xml:space="preserve"> </w:t>
      </w:r>
    </w:p>
    <w:p w14:paraId="26114C5C" w14:textId="77777777" w:rsidR="00A56B6E" w:rsidRPr="000B4A5A" w:rsidRDefault="00A56B6E" w:rsidP="00A56B6E">
      <w:pPr>
        <w:shd w:val="clear" w:color="auto" w:fill="FFFFFF"/>
        <w:spacing w:after="0" w:line="240" w:lineRule="auto"/>
        <w:ind w:hanging="301"/>
        <w:contextualSpacing/>
        <w:jc w:val="both"/>
        <w:rPr>
          <w:rFonts w:ascii="Times New Roman" w:hAnsi="Times New Roman" w:cs="Times New Roman"/>
          <w:i/>
          <w:color w:val="000000"/>
          <w:sz w:val="24"/>
          <w:szCs w:val="24"/>
          <w:shd w:val="clear" w:color="auto" w:fill="FFFFFF"/>
        </w:rPr>
      </w:pPr>
    </w:p>
    <w:p w14:paraId="00AB2F62" w14:textId="77777777" w:rsidR="00A56B6E" w:rsidRDefault="00A56B6E" w:rsidP="00A56B6E">
      <w:pPr>
        <w:shd w:val="clear" w:color="auto" w:fill="FFFFFF"/>
        <w:spacing w:after="0" w:line="240" w:lineRule="auto"/>
        <w:ind w:hanging="301"/>
        <w:contextualSpacing/>
        <w:jc w:val="both"/>
        <w:rPr>
          <w:rFonts w:ascii="Times New Roman" w:hAnsi="Times New Roman" w:cs="Times New Roman"/>
          <w:i/>
          <w:color w:val="000000"/>
          <w:sz w:val="24"/>
          <w:szCs w:val="24"/>
          <w:shd w:val="clear" w:color="auto" w:fill="FFFFFF"/>
        </w:rPr>
      </w:pPr>
      <w:r>
        <w:rPr>
          <w:rFonts w:ascii="Times New Roman" w:hAnsi="Times New Roman" w:cs="Times New Roman"/>
          <w:i/>
          <w:color w:val="000000"/>
          <w:sz w:val="24"/>
          <w:szCs w:val="24"/>
          <w:shd w:val="clear" w:color="auto" w:fill="FFFFFF"/>
        </w:rPr>
        <w:t xml:space="preserve">     </w:t>
      </w:r>
      <w:r w:rsidRPr="00504B22">
        <w:rPr>
          <w:rFonts w:ascii="Times New Roman" w:hAnsi="Times New Roman" w:cs="Times New Roman"/>
          <w:color w:val="000000"/>
          <w:sz w:val="24"/>
          <w:szCs w:val="24"/>
          <w:shd w:val="clear" w:color="auto" w:fill="FFFFFF"/>
        </w:rPr>
        <w:t>V zmysle ustanovenia § 2 odsek 1 a 2 zákona č. 365/2004 Z. z. (antidiskriminačný zákon)</w:t>
      </w:r>
      <w:r>
        <w:rPr>
          <w:rFonts w:ascii="Times New Roman" w:hAnsi="Times New Roman" w:cs="Times New Roman"/>
          <w:i/>
          <w:color w:val="000000"/>
          <w:sz w:val="24"/>
          <w:szCs w:val="24"/>
          <w:shd w:val="clear" w:color="auto" w:fill="FFFFFF"/>
        </w:rPr>
        <w:t xml:space="preserve"> </w:t>
      </w:r>
      <w:r w:rsidRPr="000B4A5A">
        <w:rPr>
          <w:rFonts w:ascii="Times New Roman" w:hAnsi="Times New Roman" w:cs="Times New Roman"/>
          <w:i/>
          <w:color w:val="000000"/>
          <w:sz w:val="24"/>
          <w:szCs w:val="24"/>
          <w:shd w:val="clear" w:color="auto" w:fill="FFFFFF"/>
        </w:rPr>
        <w:t>Dodržiavanie zásady rovnakého zaobchádz</w:t>
      </w:r>
      <w:r>
        <w:rPr>
          <w:rFonts w:ascii="Times New Roman" w:hAnsi="Times New Roman" w:cs="Times New Roman"/>
          <w:i/>
          <w:color w:val="000000"/>
          <w:sz w:val="24"/>
          <w:szCs w:val="24"/>
          <w:shd w:val="clear" w:color="auto" w:fill="FFFFFF"/>
        </w:rPr>
        <w:t>a</w:t>
      </w:r>
      <w:r w:rsidRPr="000B4A5A">
        <w:rPr>
          <w:rFonts w:ascii="Times New Roman" w:hAnsi="Times New Roman" w:cs="Times New Roman"/>
          <w:i/>
          <w:color w:val="000000"/>
          <w:sz w:val="24"/>
          <w:szCs w:val="24"/>
          <w:shd w:val="clear" w:color="auto" w:fill="FFFFFF"/>
        </w:rPr>
        <w:t xml:space="preserve">nia spočíva v zákaze diskriminácie z dôvodu pohlavia, náboženského vyznania alebo viery, rosy, príslušnosti k národnosti alebo etnickej skupine, zdravotného postihnutia, veku, sexuálnej orientácie, manželského stavu a rodinného stavu, farby pleti, jazyka, politického alebo iného zmýšľania, národného alebo sociálneho pôvodu, majetku, rodu alebo iného postavenia alebo z d6vodu oznámenia kriminality alebo </w:t>
      </w:r>
      <w:r w:rsidRPr="000B4A5A">
        <w:rPr>
          <w:rFonts w:ascii="Times New Roman" w:hAnsi="Times New Roman" w:cs="Times New Roman"/>
          <w:i/>
          <w:color w:val="000000"/>
          <w:sz w:val="24"/>
          <w:szCs w:val="24"/>
          <w:shd w:val="clear" w:color="auto" w:fill="FFFFFF"/>
        </w:rPr>
        <w:lastRenderedPageBreak/>
        <w:t xml:space="preserve">inej </w:t>
      </w:r>
      <w:r>
        <w:rPr>
          <w:rFonts w:ascii="Times New Roman" w:hAnsi="Times New Roman" w:cs="Times New Roman"/>
          <w:i/>
          <w:color w:val="000000"/>
          <w:sz w:val="24"/>
          <w:szCs w:val="24"/>
          <w:shd w:val="clear" w:color="auto" w:fill="FFFFFF"/>
        </w:rPr>
        <w:t xml:space="preserve">protispoločenskej činnosti. </w:t>
      </w:r>
      <w:r w:rsidRPr="000B4A5A">
        <w:rPr>
          <w:rFonts w:ascii="Times New Roman" w:hAnsi="Times New Roman" w:cs="Times New Roman"/>
          <w:i/>
          <w:color w:val="000000"/>
          <w:sz w:val="24"/>
          <w:szCs w:val="24"/>
          <w:shd w:val="clear" w:color="auto" w:fill="FFFFFF"/>
        </w:rPr>
        <w:t>Pri dodržovaní zásady rovnakého zaobchádzania je potrebné prihliadať aj na dobré mravy na účely rozšírenia ochrany pr</w:t>
      </w:r>
      <w:r>
        <w:rPr>
          <w:rFonts w:ascii="Times New Roman" w:hAnsi="Times New Roman" w:cs="Times New Roman"/>
          <w:i/>
          <w:color w:val="000000"/>
          <w:sz w:val="24"/>
          <w:szCs w:val="24"/>
          <w:shd w:val="clear" w:color="auto" w:fill="FFFFFF"/>
        </w:rPr>
        <w:t>ed diskrimináciou.</w:t>
      </w:r>
    </w:p>
    <w:p w14:paraId="4245716F" w14:textId="77777777" w:rsidR="00A56B6E" w:rsidRPr="000B4A5A" w:rsidRDefault="00A56B6E" w:rsidP="00A56B6E">
      <w:pPr>
        <w:shd w:val="clear" w:color="auto" w:fill="FFFFFF"/>
        <w:spacing w:after="0" w:line="240" w:lineRule="auto"/>
        <w:ind w:hanging="301"/>
        <w:contextualSpacing/>
        <w:jc w:val="both"/>
        <w:rPr>
          <w:rFonts w:ascii="Times New Roman" w:hAnsi="Times New Roman" w:cs="Times New Roman"/>
          <w:i/>
          <w:color w:val="000000"/>
          <w:sz w:val="24"/>
          <w:szCs w:val="24"/>
          <w:shd w:val="clear" w:color="auto" w:fill="FFFFFF"/>
        </w:rPr>
      </w:pPr>
    </w:p>
    <w:p w14:paraId="7D1D76F4" w14:textId="77777777" w:rsidR="00A56B6E" w:rsidRPr="000B4A5A" w:rsidRDefault="00A56B6E" w:rsidP="00A56B6E">
      <w:pPr>
        <w:shd w:val="clear" w:color="auto" w:fill="FFFFFF"/>
        <w:spacing w:after="0" w:line="240" w:lineRule="auto"/>
        <w:ind w:hanging="301"/>
        <w:contextualSpacing/>
        <w:jc w:val="both"/>
        <w:rPr>
          <w:rFonts w:ascii="Times New Roman" w:hAnsi="Times New Roman" w:cs="Times New Roman"/>
          <w:i/>
          <w:color w:val="000000"/>
          <w:sz w:val="24"/>
          <w:szCs w:val="24"/>
          <w:shd w:val="clear" w:color="auto" w:fill="FFFFFF"/>
        </w:rPr>
      </w:pPr>
      <w:r>
        <w:rPr>
          <w:rFonts w:ascii="Times New Roman" w:hAnsi="Times New Roman" w:cs="Times New Roman"/>
          <w:i/>
          <w:color w:val="000000"/>
          <w:sz w:val="24"/>
          <w:szCs w:val="24"/>
          <w:shd w:val="clear" w:color="auto" w:fill="FFFFFF"/>
        </w:rPr>
        <w:t xml:space="preserve">    </w:t>
      </w:r>
      <w:r w:rsidRPr="00504B22">
        <w:rPr>
          <w:rFonts w:ascii="Times New Roman" w:hAnsi="Times New Roman" w:cs="Times New Roman"/>
          <w:color w:val="000000"/>
          <w:sz w:val="24"/>
          <w:szCs w:val="24"/>
          <w:shd w:val="clear" w:color="auto" w:fill="FFFFFF"/>
        </w:rPr>
        <w:t xml:space="preserve"> V zmysle ustanovenia § 2 odsek 1 a 3 zákona č. 365/2004 Z. z. (antidiskriminačný zákon) </w:t>
      </w:r>
      <w:r w:rsidRPr="000B4A5A">
        <w:rPr>
          <w:rFonts w:ascii="Times New Roman" w:hAnsi="Times New Roman" w:cs="Times New Roman"/>
          <w:i/>
          <w:color w:val="000000"/>
          <w:sz w:val="24"/>
          <w:szCs w:val="24"/>
          <w:shd w:val="clear" w:color="auto" w:fill="FFFFFF"/>
        </w:rPr>
        <w:t>Každý je povinný dodržiavať zásadu rovnakého zaobchádzania v oblasti pracovnoprávnych a obdobných právnych v</w:t>
      </w:r>
      <w:r>
        <w:rPr>
          <w:rFonts w:ascii="Times New Roman" w:hAnsi="Times New Roman" w:cs="Times New Roman"/>
          <w:i/>
          <w:color w:val="000000"/>
          <w:sz w:val="24"/>
          <w:szCs w:val="24"/>
          <w:shd w:val="clear" w:color="auto" w:fill="FFFFFF"/>
        </w:rPr>
        <w:t>zť</w:t>
      </w:r>
      <w:r w:rsidRPr="000B4A5A">
        <w:rPr>
          <w:rFonts w:ascii="Times New Roman" w:hAnsi="Times New Roman" w:cs="Times New Roman"/>
          <w:i/>
          <w:color w:val="000000"/>
          <w:sz w:val="24"/>
          <w:szCs w:val="24"/>
          <w:shd w:val="clear" w:color="auto" w:fill="FFFFFF"/>
        </w:rPr>
        <w:t>ahov, sociálneho zabezpečenia, zdravotnej starostlivosti, poskytovania tovarov a služieb a vo vzdelávan</w:t>
      </w:r>
      <w:r>
        <w:rPr>
          <w:rFonts w:ascii="Times New Roman" w:hAnsi="Times New Roman" w:cs="Times New Roman"/>
          <w:i/>
          <w:color w:val="000000"/>
          <w:sz w:val="24"/>
          <w:szCs w:val="24"/>
          <w:shd w:val="clear" w:color="auto" w:fill="FFFFFF"/>
        </w:rPr>
        <w:t>í.</w:t>
      </w:r>
      <w:r w:rsidRPr="000B4A5A">
        <w:rPr>
          <w:rFonts w:ascii="Times New Roman" w:hAnsi="Times New Roman" w:cs="Times New Roman"/>
          <w:i/>
          <w:color w:val="000000"/>
          <w:sz w:val="24"/>
          <w:szCs w:val="24"/>
          <w:shd w:val="clear" w:color="auto" w:fill="FFFFFF"/>
        </w:rPr>
        <w:t xml:space="preserve"> Pri posu</w:t>
      </w:r>
      <w:r>
        <w:rPr>
          <w:rFonts w:ascii="Times New Roman" w:hAnsi="Times New Roman" w:cs="Times New Roman"/>
          <w:i/>
          <w:color w:val="000000"/>
          <w:sz w:val="24"/>
          <w:szCs w:val="24"/>
          <w:shd w:val="clear" w:color="auto" w:fill="FFFFFF"/>
        </w:rPr>
        <w:t>dz</w:t>
      </w:r>
      <w:r w:rsidRPr="000B4A5A">
        <w:rPr>
          <w:rFonts w:ascii="Times New Roman" w:hAnsi="Times New Roman" w:cs="Times New Roman"/>
          <w:i/>
          <w:color w:val="000000"/>
          <w:sz w:val="24"/>
          <w:szCs w:val="24"/>
          <w:shd w:val="clear" w:color="auto" w:fill="FFFFFF"/>
        </w:rPr>
        <w:t>ovaní, či ide o diskrimináciu alebo nie, so neberie do úvahy, či dôvody, ktoré k nej viedli, vychádzali zo skutočn</w:t>
      </w:r>
      <w:r>
        <w:rPr>
          <w:rFonts w:ascii="Times New Roman" w:hAnsi="Times New Roman" w:cs="Times New Roman"/>
          <w:i/>
          <w:color w:val="000000"/>
          <w:sz w:val="24"/>
          <w:szCs w:val="24"/>
          <w:shd w:val="clear" w:color="auto" w:fill="FFFFFF"/>
        </w:rPr>
        <w:t>ost1 alebo z mylnej domnienky.</w:t>
      </w:r>
    </w:p>
    <w:p w14:paraId="6E696CD1" w14:textId="77777777" w:rsidR="00A56B6E" w:rsidRDefault="00A56B6E" w:rsidP="006D06B3">
      <w:pPr>
        <w:shd w:val="clear" w:color="auto" w:fill="FFFFFF"/>
        <w:spacing w:after="0" w:line="240" w:lineRule="auto"/>
        <w:ind w:hanging="301"/>
        <w:contextualSpacing/>
        <w:jc w:val="both"/>
        <w:rPr>
          <w:rFonts w:ascii="Times New Roman" w:hAnsi="Times New Roman" w:cs="Times New Roman"/>
          <w:i/>
          <w:color w:val="000000"/>
          <w:sz w:val="24"/>
          <w:szCs w:val="24"/>
          <w:shd w:val="clear" w:color="auto" w:fill="FFFFFF"/>
        </w:rPr>
      </w:pPr>
      <w:r>
        <w:rPr>
          <w:rFonts w:ascii="Times New Roman" w:hAnsi="Times New Roman" w:cs="Times New Roman"/>
          <w:i/>
          <w:color w:val="000000"/>
          <w:sz w:val="24"/>
          <w:szCs w:val="24"/>
          <w:shd w:val="clear" w:color="auto" w:fill="FFFFFF"/>
        </w:rPr>
        <w:t xml:space="preserve">   </w:t>
      </w:r>
    </w:p>
    <w:p w14:paraId="5D8089A2" w14:textId="77777777" w:rsidR="00A56B6E" w:rsidRDefault="00A56B6E" w:rsidP="00A56B6E">
      <w:pPr>
        <w:shd w:val="clear" w:color="auto" w:fill="FFFFFF"/>
        <w:spacing w:after="0" w:line="240" w:lineRule="auto"/>
        <w:contextualSpacing/>
        <w:jc w:val="both"/>
        <w:textAlignment w:val="baseline"/>
        <w:rPr>
          <w:rFonts w:ascii="Times New Roman" w:hAnsi="Times New Roman" w:cs="Times New Roman"/>
          <w:i/>
          <w:color w:val="000000"/>
          <w:sz w:val="24"/>
          <w:szCs w:val="24"/>
          <w:shd w:val="clear" w:color="auto" w:fill="FFFFFF"/>
        </w:rPr>
      </w:pPr>
      <w:r w:rsidRPr="00504B22">
        <w:rPr>
          <w:rFonts w:ascii="Times New Roman" w:hAnsi="Times New Roman" w:cs="Times New Roman"/>
          <w:color w:val="000000"/>
          <w:sz w:val="24"/>
          <w:szCs w:val="24"/>
          <w:shd w:val="clear" w:color="auto" w:fill="FFFFFF"/>
        </w:rPr>
        <w:t xml:space="preserve">Podľa § 2 ods. 6 zákona č. 576/2004 Z. z. </w:t>
      </w:r>
      <w:r w:rsidRPr="00504B22">
        <w:rPr>
          <w:rFonts w:ascii="Times New Roman" w:hAnsi="Times New Roman" w:cs="Times New Roman"/>
          <w:bCs/>
          <w:color w:val="000000"/>
          <w:sz w:val="24"/>
          <w:szCs w:val="24"/>
          <w:shd w:val="clear" w:color="auto" w:fill="FFFFFF"/>
        </w:rPr>
        <w:t>o zdravotnej starostlivosti, službách súvisiacich s poskytovaním zdravotnej starostlivosti</w:t>
      </w:r>
      <w:r>
        <w:rPr>
          <w:rFonts w:ascii="Times New Roman" w:hAnsi="Times New Roman" w:cs="Times New Roman"/>
          <w:bCs/>
          <w:i/>
          <w:color w:val="000000"/>
          <w:sz w:val="24"/>
          <w:szCs w:val="24"/>
          <w:shd w:val="clear" w:color="auto" w:fill="FFFFFF"/>
        </w:rPr>
        <w:t xml:space="preserve"> </w:t>
      </w:r>
      <w:r>
        <w:rPr>
          <w:rFonts w:ascii="Times New Roman" w:hAnsi="Times New Roman" w:cs="Times New Roman"/>
          <w:i/>
          <w:color w:val="000000"/>
          <w:sz w:val="24"/>
          <w:szCs w:val="24"/>
          <w:shd w:val="clear" w:color="auto" w:fill="FFFFFF"/>
        </w:rPr>
        <w:t>zdravotná dokumentácia je súbor údajov o zdravotnom stave osoby, o zdravotnej starostlivosti a o službách súvisiacich s poskytovaním zdravotnej starostlivosti tejto osobe.</w:t>
      </w:r>
    </w:p>
    <w:p w14:paraId="272CE17F" w14:textId="77777777" w:rsidR="00A56B6E" w:rsidRDefault="00A56B6E" w:rsidP="00A56B6E">
      <w:pPr>
        <w:shd w:val="clear" w:color="auto" w:fill="FFFFFF"/>
        <w:spacing w:after="0" w:line="240" w:lineRule="auto"/>
        <w:contextualSpacing/>
        <w:jc w:val="both"/>
        <w:textAlignment w:val="baseline"/>
        <w:rPr>
          <w:rFonts w:ascii="Times New Roman" w:hAnsi="Times New Roman" w:cs="Times New Roman"/>
          <w:i/>
          <w:color w:val="000000"/>
          <w:sz w:val="24"/>
          <w:szCs w:val="24"/>
          <w:shd w:val="clear" w:color="auto" w:fill="FFFFFF"/>
        </w:rPr>
      </w:pPr>
    </w:p>
    <w:p w14:paraId="7FD39036" w14:textId="77777777" w:rsidR="00A56B6E" w:rsidRDefault="00A56B6E" w:rsidP="00A56B6E">
      <w:pPr>
        <w:spacing w:after="0" w:line="240" w:lineRule="auto"/>
        <w:jc w:val="both"/>
        <w:rPr>
          <w:rFonts w:ascii="Times New Roman" w:hAnsi="Times New Roman" w:cs="Times New Roman"/>
          <w:i/>
          <w:color w:val="000000"/>
          <w:sz w:val="24"/>
          <w:szCs w:val="24"/>
          <w:shd w:val="clear" w:color="auto" w:fill="FFFFFF"/>
        </w:rPr>
      </w:pPr>
      <w:r w:rsidRPr="00504B22">
        <w:rPr>
          <w:rFonts w:ascii="Times New Roman" w:hAnsi="Times New Roman" w:cs="Times New Roman"/>
          <w:color w:val="000000"/>
          <w:sz w:val="24"/>
          <w:szCs w:val="24"/>
          <w:shd w:val="clear" w:color="auto" w:fill="FFFFFF"/>
        </w:rPr>
        <w:t xml:space="preserve">Podľa § 25 ods. 1 zákona č. 576/2004 Z. z. </w:t>
      </w:r>
      <w:r w:rsidRPr="00504B22">
        <w:rPr>
          <w:rFonts w:ascii="Times New Roman" w:hAnsi="Times New Roman" w:cs="Times New Roman"/>
          <w:bCs/>
          <w:color w:val="000000"/>
          <w:sz w:val="24"/>
          <w:szCs w:val="24"/>
          <w:shd w:val="clear" w:color="auto" w:fill="FFFFFF"/>
        </w:rPr>
        <w:t>o zdravotnej starostlivosti, službách súvisiacich s poskytovaním zdravotnej starostlivosti</w:t>
      </w:r>
      <w:r>
        <w:rPr>
          <w:rFonts w:ascii="Times New Roman" w:hAnsi="Times New Roman" w:cs="Times New Roman"/>
          <w:i/>
          <w:color w:val="000000"/>
          <w:sz w:val="24"/>
          <w:szCs w:val="24"/>
          <w:shd w:val="clear" w:color="auto" w:fill="FFFFFF"/>
        </w:rPr>
        <w:t xml:space="preserve"> osoba je oprávnená udeliť súhlas na prístup k údajom zo svojej elektronickej zdravotnej knižky v rozsahu a spôsobom ustanovenom osobitným predpisom. Údaje zo zdravotnej dokumentácie podľa § 20 ods. 2 a 3 sa sprístupňujú formou nahliadania do zdravotnej dokumentácie osoby.</w:t>
      </w:r>
    </w:p>
    <w:p w14:paraId="725067F7" w14:textId="77777777" w:rsidR="00A56B6E" w:rsidRDefault="00A56B6E" w:rsidP="00A56B6E">
      <w:pPr>
        <w:shd w:val="clear" w:color="auto" w:fill="FFFFFF"/>
        <w:spacing w:after="0" w:line="240" w:lineRule="auto"/>
        <w:contextualSpacing/>
        <w:jc w:val="both"/>
        <w:textAlignment w:val="baseline"/>
        <w:rPr>
          <w:rFonts w:ascii="Times New Roman" w:hAnsi="Times New Roman" w:cs="Times New Roman"/>
          <w:i/>
          <w:color w:val="000000"/>
          <w:sz w:val="24"/>
          <w:szCs w:val="24"/>
          <w:shd w:val="clear" w:color="auto" w:fill="FFFFFF"/>
        </w:rPr>
      </w:pPr>
    </w:p>
    <w:p w14:paraId="11B174C8" w14:textId="77777777" w:rsidR="00A56B6E" w:rsidRDefault="00A56B6E" w:rsidP="00A56B6E">
      <w:pPr>
        <w:shd w:val="clear" w:color="auto" w:fill="FFFFFF"/>
        <w:spacing w:after="0" w:line="240" w:lineRule="auto"/>
        <w:contextualSpacing/>
        <w:jc w:val="both"/>
        <w:textAlignment w:val="baseline"/>
        <w:rPr>
          <w:rFonts w:ascii="Times New Roman" w:hAnsi="Times New Roman" w:cs="Times New Roman"/>
          <w:i/>
          <w:color w:val="000000"/>
          <w:sz w:val="24"/>
          <w:szCs w:val="24"/>
          <w:shd w:val="clear" w:color="auto" w:fill="FFFFFF"/>
        </w:rPr>
      </w:pPr>
      <w:r w:rsidRPr="00504B22">
        <w:rPr>
          <w:rFonts w:ascii="Times New Roman" w:hAnsi="Times New Roman" w:cs="Times New Roman"/>
          <w:color w:val="000000"/>
          <w:sz w:val="24"/>
          <w:szCs w:val="24"/>
          <w:shd w:val="clear" w:color="auto" w:fill="FFFFFF"/>
        </w:rPr>
        <w:t>Podľa § 5 písm. d) zákona č. 18/2018 Z. z. o ochrane osobných</w:t>
      </w:r>
      <w:r>
        <w:rPr>
          <w:rFonts w:ascii="Times New Roman" w:hAnsi="Times New Roman" w:cs="Times New Roman"/>
          <w:i/>
          <w:color w:val="000000"/>
          <w:sz w:val="24"/>
          <w:szCs w:val="24"/>
          <w:shd w:val="clear" w:color="auto" w:fill="FFFFFF"/>
        </w:rPr>
        <w:t xml:space="preserve"> údajov údajmi týkajúcimi sa zdravia osobné údaje týkajúce sa fyzického zdravia alebo duševného zdravia fyzickej osoby vrátane údajov o poskytovaní zdravotnej starostlivosti alebo služieb súvisiacich s poskytovaním zdravotnej starostlivosti, ktorými sa odhaľujú informácie o jej zdravotnom stav.</w:t>
      </w:r>
    </w:p>
    <w:p w14:paraId="5FD9CE7B" w14:textId="77777777" w:rsidR="00A56B6E" w:rsidRDefault="00A56B6E" w:rsidP="00A56B6E">
      <w:pPr>
        <w:shd w:val="clear" w:color="auto" w:fill="FFFFFF"/>
        <w:spacing w:after="0" w:line="240" w:lineRule="auto"/>
        <w:contextualSpacing/>
        <w:jc w:val="both"/>
        <w:textAlignment w:val="baseline"/>
        <w:rPr>
          <w:rFonts w:ascii="Times New Roman" w:hAnsi="Times New Roman" w:cs="Times New Roman"/>
          <w:i/>
          <w:color w:val="000000"/>
          <w:sz w:val="24"/>
          <w:szCs w:val="24"/>
          <w:shd w:val="clear" w:color="auto" w:fill="FFFFFF"/>
        </w:rPr>
      </w:pPr>
    </w:p>
    <w:p w14:paraId="41D33CDE" w14:textId="77777777" w:rsidR="00442580" w:rsidRDefault="00A56B6E" w:rsidP="00A56B6E">
      <w:pPr>
        <w:shd w:val="clear" w:color="auto" w:fill="FFFFFF"/>
        <w:spacing w:after="0" w:line="240" w:lineRule="auto"/>
        <w:jc w:val="both"/>
        <w:rPr>
          <w:rFonts w:ascii="Times New Roman" w:eastAsia="Times New Roman" w:hAnsi="Times New Roman" w:cs="Times New Roman"/>
          <w:i/>
          <w:color w:val="000000"/>
          <w:sz w:val="24"/>
          <w:szCs w:val="24"/>
          <w:lang w:eastAsia="sk-SK"/>
        </w:rPr>
      </w:pPr>
      <w:r w:rsidRPr="00504B22">
        <w:rPr>
          <w:rFonts w:ascii="Times New Roman" w:hAnsi="Times New Roman" w:cs="Times New Roman"/>
          <w:color w:val="000000"/>
          <w:sz w:val="24"/>
          <w:szCs w:val="24"/>
          <w:shd w:val="clear" w:color="auto" w:fill="FFFFFF"/>
        </w:rPr>
        <w:t>Podľa § 16 ods. 1 zákona č. 18/2018 Z. z. o ochrane osobných údajov</w:t>
      </w:r>
      <w:r>
        <w:rPr>
          <w:rFonts w:ascii="Times New Roman" w:eastAsia="Times New Roman" w:hAnsi="Times New Roman" w:cs="Times New Roman"/>
          <w:i/>
          <w:color w:val="000000"/>
          <w:sz w:val="24"/>
          <w:szCs w:val="24"/>
          <w:lang w:eastAsia="sk-SK"/>
        </w:rPr>
        <w:t xml:space="preserve"> zakazuje sa spracúvanie osobitných kategórií osobných údajov. Osobitnými kategóriami osobných údajov sú údaje, ktoré odhaľujú rasový pôvod alebo etnický pôvod, politické názory, náboženskú vieru, filozofické presvedčenie, členstvo v odborových organizáciách, genetické údaje, biometrické údaje, údaje týkajúce sa zdravia alebo údaje týkajúce sa sexuálneho života alebo sexuálnej orientácie fyzickej osoby.</w:t>
      </w:r>
    </w:p>
    <w:p w14:paraId="5FD2F7F9" w14:textId="77777777" w:rsidR="00442580" w:rsidRPr="00442580" w:rsidRDefault="00442580" w:rsidP="00A56B6E">
      <w:pPr>
        <w:shd w:val="clear" w:color="auto" w:fill="FFFFFF"/>
        <w:spacing w:after="0" w:line="240" w:lineRule="auto"/>
        <w:jc w:val="both"/>
        <w:rPr>
          <w:rFonts w:ascii="Times New Roman" w:eastAsia="Times New Roman" w:hAnsi="Times New Roman" w:cs="Times New Roman"/>
          <w:i/>
          <w:color w:val="000000"/>
          <w:sz w:val="24"/>
          <w:szCs w:val="24"/>
          <w:lang w:eastAsia="sk-SK"/>
        </w:rPr>
      </w:pPr>
    </w:p>
    <w:p w14:paraId="3B7FF7CE" w14:textId="77777777" w:rsidR="003B05BA" w:rsidRDefault="00A56B6E" w:rsidP="00A56B6E">
      <w:pPr>
        <w:shd w:val="clear" w:color="auto" w:fill="FFFFFF"/>
        <w:spacing w:after="0" w:line="240" w:lineRule="auto"/>
        <w:jc w:val="both"/>
        <w:rPr>
          <w:rFonts w:ascii="Times New Roman" w:eastAsia="Times New Roman" w:hAnsi="Times New Roman" w:cs="Times New Roman"/>
          <w:i/>
          <w:color w:val="000000"/>
          <w:sz w:val="24"/>
          <w:szCs w:val="24"/>
          <w:lang w:eastAsia="sk-SK"/>
        </w:rPr>
      </w:pPr>
      <w:r w:rsidRPr="00504B22">
        <w:rPr>
          <w:rFonts w:ascii="Times New Roman" w:hAnsi="Times New Roman" w:cs="Times New Roman"/>
          <w:color w:val="000000"/>
          <w:sz w:val="24"/>
          <w:szCs w:val="24"/>
          <w:shd w:val="clear" w:color="auto" w:fill="FFFFFF"/>
        </w:rPr>
        <w:t>Podľa § 16 ods. 2 písm. a) zákona č. 18/2018 Z. z. o ochrane osobných údajov</w:t>
      </w:r>
      <w:r w:rsidRPr="00504B22">
        <w:rPr>
          <w:rFonts w:ascii="Times New Roman" w:eastAsia="Times New Roman" w:hAnsi="Times New Roman" w:cs="Times New Roman"/>
          <w:color w:val="000000"/>
          <w:sz w:val="24"/>
          <w:szCs w:val="24"/>
          <w:lang w:eastAsia="sk-SK"/>
        </w:rPr>
        <w:t xml:space="preserve"> </w:t>
      </w:r>
      <w:r>
        <w:rPr>
          <w:rFonts w:ascii="Times New Roman" w:eastAsia="Times New Roman" w:hAnsi="Times New Roman" w:cs="Times New Roman"/>
          <w:i/>
          <w:color w:val="000000"/>
          <w:sz w:val="24"/>
          <w:szCs w:val="24"/>
          <w:lang w:eastAsia="sk-SK"/>
        </w:rPr>
        <w:t>zákaz spracúvania osobitných kategórií osobných údajov neplatí, ak dotknutá osoba vyjadrila výslovný súhlas so spracúvaním týchto osobných údajov aspoň na jeden konkrétny účel; súhlas je neplatný, ak jeho poskytnutie vylučuje osobitný predpis</w:t>
      </w:r>
      <w:r w:rsidR="00442580">
        <w:rPr>
          <w:rFonts w:ascii="Times New Roman" w:eastAsia="Times New Roman" w:hAnsi="Times New Roman" w:cs="Times New Roman"/>
          <w:i/>
          <w:color w:val="000000"/>
          <w:sz w:val="24"/>
          <w:szCs w:val="24"/>
          <w:lang w:eastAsia="sk-SK"/>
        </w:rPr>
        <w:t>.</w:t>
      </w:r>
    </w:p>
    <w:p w14:paraId="37526657" w14:textId="77777777" w:rsidR="00442580" w:rsidRDefault="00442580" w:rsidP="00A56B6E">
      <w:pPr>
        <w:shd w:val="clear" w:color="auto" w:fill="FFFFFF"/>
        <w:spacing w:after="0" w:line="240" w:lineRule="auto"/>
        <w:jc w:val="both"/>
        <w:rPr>
          <w:rFonts w:ascii="Times New Roman" w:eastAsia="Times New Roman" w:hAnsi="Times New Roman" w:cs="Times New Roman"/>
          <w:i/>
          <w:color w:val="000000"/>
          <w:sz w:val="24"/>
          <w:szCs w:val="24"/>
          <w:lang w:eastAsia="sk-SK"/>
        </w:rPr>
      </w:pPr>
    </w:p>
    <w:p w14:paraId="6F2CDC89" w14:textId="77777777" w:rsidR="00442580" w:rsidRPr="00442580" w:rsidRDefault="00442580" w:rsidP="00A56B6E">
      <w:pPr>
        <w:shd w:val="clear" w:color="auto" w:fill="FFFFFF"/>
        <w:spacing w:after="0" w:line="240" w:lineRule="auto"/>
        <w:jc w:val="both"/>
        <w:rPr>
          <w:rFonts w:ascii="Times New Roman" w:eastAsia="Times New Roman" w:hAnsi="Times New Roman" w:cs="Times New Roman"/>
          <w:i/>
          <w:color w:val="000000"/>
          <w:sz w:val="24"/>
          <w:szCs w:val="24"/>
          <w:lang w:eastAsia="sk-SK"/>
        </w:rPr>
      </w:pPr>
    </w:p>
    <w:p w14:paraId="2715782B" w14:textId="77777777" w:rsidR="003B05BA" w:rsidRDefault="003B05BA" w:rsidP="003B05BA">
      <w:pPr>
        <w:pStyle w:val="Odsekzoznamu"/>
        <w:numPr>
          <w:ilvl w:val="0"/>
          <w:numId w:val="1"/>
        </w:num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Rozhodujúce skutkové okolnosti</w:t>
      </w:r>
    </w:p>
    <w:p w14:paraId="7DAFE1F5" w14:textId="77777777" w:rsidR="00A56B6E" w:rsidRDefault="00A56B6E" w:rsidP="00A56B6E">
      <w:pPr>
        <w:shd w:val="clear" w:color="auto" w:fill="FFFFFF"/>
        <w:spacing w:after="0" w:line="240" w:lineRule="auto"/>
        <w:jc w:val="both"/>
        <w:rPr>
          <w:rFonts w:ascii="Times New Roman" w:eastAsia="Times New Roman" w:hAnsi="Times New Roman" w:cs="Times New Roman"/>
          <w:color w:val="222222"/>
          <w:sz w:val="24"/>
          <w:szCs w:val="24"/>
          <w:lang w:eastAsia="sk-SK"/>
        </w:rPr>
      </w:pPr>
    </w:p>
    <w:p w14:paraId="5F7C7A20" w14:textId="77777777" w:rsidR="003B05BA" w:rsidRPr="00A56B6E" w:rsidRDefault="003B05BA" w:rsidP="00A56B6E">
      <w:pPr>
        <w:shd w:val="clear" w:color="auto" w:fill="FFFFFF"/>
        <w:spacing w:after="0" w:line="240" w:lineRule="auto"/>
        <w:jc w:val="both"/>
        <w:rPr>
          <w:rFonts w:ascii="Times New Roman" w:eastAsia="Times New Roman" w:hAnsi="Times New Roman" w:cs="Times New Roman"/>
          <w:color w:val="222222"/>
          <w:sz w:val="24"/>
          <w:szCs w:val="24"/>
          <w:lang w:eastAsia="sk-SK"/>
        </w:rPr>
      </w:pPr>
    </w:p>
    <w:p w14:paraId="4565FCDC" w14:textId="77777777" w:rsidR="00A56B6E" w:rsidRDefault="00713376" w:rsidP="00A56B6E">
      <w:pPr>
        <w:shd w:val="clear" w:color="auto" w:fill="FFFFFF"/>
        <w:spacing w:after="0" w:line="240" w:lineRule="auto"/>
        <w:jc w:val="both"/>
        <w:rPr>
          <w:rFonts w:ascii="Times New Roman" w:eastAsia="Times New Roman" w:hAnsi="Times New Roman" w:cs="Times New Roman"/>
          <w:color w:val="222222"/>
          <w:sz w:val="24"/>
          <w:szCs w:val="24"/>
          <w:lang w:eastAsia="sk-SK"/>
        </w:rPr>
      </w:pPr>
      <w:r>
        <w:rPr>
          <w:rFonts w:ascii="Times New Roman" w:eastAsia="Times New Roman" w:hAnsi="Times New Roman" w:cs="Times New Roman"/>
          <w:color w:val="222222"/>
          <w:sz w:val="24"/>
          <w:szCs w:val="24"/>
          <w:lang w:eastAsia="sk-SK"/>
        </w:rPr>
        <w:t xml:space="preserve">Dňa  .... (mne, ak ide o plnoletú osobu)  </w:t>
      </w:r>
      <w:r w:rsidR="003B05BA" w:rsidRPr="00713376">
        <w:rPr>
          <w:rFonts w:ascii="Times New Roman" w:eastAsia="Times New Roman" w:hAnsi="Times New Roman" w:cs="Times New Roman"/>
          <w:color w:val="FF0000"/>
          <w:sz w:val="24"/>
          <w:szCs w:val="24"/>
          <w:lang w:eastAsia="sk-SK"/>
        </w:rPr>
        <w:t>m</w:t>
      </w:r>
      <w:r w:rsidR="006D06B3" w:rsidRPr="00713376">
        <w:rPr>
          <w:rFonts w:ascii="Times New Roman" w:eastAsia="Times New Roman" w:hAnsi="Times New Roman" w:cs="Times New Roman"/>
          <w:color w:val="FF0000"/>
          <w:sz w:val="24"/>
          <w:szCs w:val="24"/>
          <w:lang w:eastAsia="sk-SK"/>
        </w:rPr>
        <w:t>ôjmu synovi/dcére</w:t>
      </w:r>
      <w:r w:rsidR="006D06B3">
        <w:rPr>
          <w:rFonts w:ascii="Times New Roman" w:eastAsia="Times New Roman" w:hAnsi="Times New Roman" w:cs="Times New Roman"/>
          <w:color w:val="222222"/>
          <w:sz w:val="24"/>
          <w:szCs w:val="24"/>
          <w:lang w:eastAsia="sk-SK"/>
        </w:rPr>
        <w:t xml:space="preserve"> ....(meno)</w:t>
      </w:r>
      <w:r w:rsidR="003B05BA">
        <w:rPr>
          <w:rFonts w:ascii="Times New Roman" w:eastAsia="Times New Roman" w:hAnsi="Times New Roman" w:cs="Times New Roman"/>
          <w:color w:val="222222"/>
          <w:sz w:val="24"/>
          <w:szCs w:val="24"/>
          <w:lang w:eastAsia="sk-SK"/>
        </w:rPr>
        <w:t xml:space="preserve"> nebol umožnený vstup </w:t>
      </w:r>
      <w:r w:rsidR="006D06B3">
        <w:rPr>
          <w:rFonts w:ascii="Times New Roman" w:eastAsia="Times New Roman" w:hAnsi="Times New Roman" w:cs="Times New Roman"/>
          <w:color w:val="222222"/>
          <w:sz w:val="24"/>
          <w:szCs w:val="24"/>
          <w:lang w:eastAsia="sk-SK"/>
        </w:rPr>
        <w:t>do školského zariadenia</w:t>
      </w:r>
      <w:r w:rsidR="00EE09AE">
        <w:rPr>
          <w:rFonts w:ascii="Times New Roman" w:eastAsia="Times New Roman" w:hAnsi="Times New Roman" w:cs="Times New Roman"/>
          <w:color w:val="222222"/>
          <w:sz w:val="24"/>
          <w:szCs w:val="24"/>
          <w:lang w:eastAsia="sk-SK"/>
        </w:rPr>
        <w:t xml:space="preserve"> ....</w:t>
      </w:r>
      <w:r w:rsidR="00E70446">
        <w:rPr>
          <w:rFonts w:ascii="Times New Roman" w:eastAsia="Times New Roman" w:hAnsi="Times New Roman" w:cs="Times New Roman"/>
          <w:color w:val="222222"/>
          <w:sz w:val="24"/>
          <w:szCs w:val="24"/>
          <w:lang w:eastAsia="sk-SK"/>
        </w:rPr>
        <w:t xml:space="preserve"> (akého, adresa a názov)</w:t>
      </w:r>
      <w:r w:rsidR="000B79FD">
        <w:rPr>
          <w:rFonts w:ascii="Times New Roman" w:eastAsia="Times New Roman" w:hAnsi="Times New Roman" w:cs="Times New Roman"/>
          <w:color w:val="222222"/>
          <w:sz w:val="24"/>
          <w:szCs w:val="24"/>
          <w:lang w:eastAsia="sk-SK"/>
        </w:rPr>
        <w:t xml:space="preserve"> za účelom plnenia si školských povinností prezenčnou formou z dôvodu nepreukázania sa negatívnym výsledkom testu na ochorenie </w:t>
      </w:r>
      <w:proofErr w:type="spellStart"/>
      <w:r w:rsidR="000B79FD">
        <w:rPr>
          <w:rFonts w:ascii="Times New Roman" w:eastAsia="Times New Roman" w:hAnsi="Times New Roman" w:cs="Times New Roman"/>
          <w:color w:val="222222"/>
          <w:sz w:val="24"/>
          <w:szCs w:val="24"/>
          <w:lang w:eastAsia="sk-SK"/>
        </w:rPr>
        <w:t>Covid</w:t>
      </w:r>
      <w:proofErr w:type="spellEnd"/>
      <w:r w:rsidR="000B79FD">
        <w:rPr>
          <w:rFonts w:ascii="Times New Roman" w:eastAsia="Times New Roman" w:hAnsi="Times New Roman" w:cs="Times New Roman"/>
          <w:color w:val="222222"/>
          <w:sz w:val="24"/>
          <w:szCs w:val="24"/>
          <w:lang w:eastAsia="sk-SK"/>
        </w:rPr>
        <w:t xml:space="preserve"> 19 </w:t>
      </w:r>
      <w:r>
        <w:rPr>
          <w:rFonts w:ascii="Times New Roman" w:eastAsia="Times New Roman" w:hAnsi="Times New Roman" w:cs="Times New Roman"/>
          <w:color w:val="222222"/>
          <w:sz w:val="24"/>
          <w:szCs w:val="24"/>
          <w:lang w:eastAsia="sk-SK"/>
        </w:rPr>
        <w:t xml:space="preserve">mnou </w:t>
      </w:r>
      <w:r w:rsidRPr="00713376">
        <w:rPr>
          <w:rFonts w:ascii="Times New Roman" w:eastAsia="Times New Roman" w:hAnsi="Times New Roman" w:cs="Times New Roman"/>
          <w:color w:val="FF0000"/>
          <w:sz w:val="24"/>
          <w:szCs w:val="24"/>
          <w:lang w:eastAsia="sk-SK"/>
        </w:rPr>
        <w:t>(</w:t>
      </w:r>
      <w:r w:rsidR="000B79FD" w:rsidRPr="00713376">
        <w:rPr>
          <w:rFonts w:ascii="Times New Roman" w:eastAsia="Times New Roman" w:hAnsi="Times New Roman" w:cs="Times New Roman"/>
          <w:color w:val="FF0000"/>
          <w:sz w:val="24"/>
          <w:szCs w:val="24"/>
          <w:lang w:eastAsia="sk-SK"/>
        </w:rPr>
        <w:t>zákonným zástupcom</w:t>
      </w:r>
      <w:r>
        <w:rPr>
          <w:rFonts w:ascii="Times New Roman" w:eastAsia="Times New Roman" w:hAnsi="Times New Roman" w:cs="Times New Roman"/>
          <w:color w:val="222222"/>
          <w:sz w:val="24"/>
          <w:szCs w:val="24"/>
          <w:lang w:eastAsia="sk-SK"/>
        </w:rPr>
        <w:t>)</w:t>
      </w:r>
      <w:r w:rsidR="000B79FD">
        <w:rPr>
          <w:rFonts w:ascii="Times New Roman" w:eastAsia="Times New Roman" w:hAnsi="Times New Roman" w:cs="Times New Roman"/>
          <w:color w:val="222222"/>
          <w:sz w:val="24"/>
          <w:szCs w:val="24"/>
          <w:lang w:eastAsia="sk-SK"/>
        </w:rPr>
        <w:t xml:space="preserve">, čoho priamym dôsledkom je  tá skutočnosť, že </w:t>
      </w:r>
      <w:r>
        <w:rPr>
          <w:rFonts w:ascii="Times New Roman" w:eastAsia="Times New Roman" w:hAnsi="Times New Roman" w:cs="Times New Roman"/>
          <w:color w:val="222222"/>
          <w:sz w:val="24"/>
          <w:szCs w:val="24"/>
          <w:lang w:eastAsia="sk-SK"/>
        </w:rPr>
        <w:t xml:space="preserve">moje </w:t>
      </w:r>
      <w:r w:rsidR="000B79FD">
        <w:rPr>
          <w:rFonts w:ascii="Times New Roman" w:eastAsia="Times New Roman" w:hAnsi="Times New Roman" w:cs="Times New Roman"/>
          <w:color w:val="222222"/>
          <w:sz w:val="24"/>
          <w:szCs w:val="24"/>
          <w:lang w:eastAsia="sk-SK"/>
        </w:rPr>
        <w:t xml:space="preserve">ústavou garantované právo na vzdelanie ako aj školským zákonom garantované právo na prístup k vzdelaniu bez diskriminácie je hrubým spôsobom obmedzené a to bez platného právneho zákonného dôvodu napriek tomu, že </w:t>
      </w:r>
      <w:r>
        <w:rPr>
          <w:rFonts w:ascii="Times New Roman" w:eastAsia="Times New Roman" w:hAnsi="Times New Roman" w:cs="Times New Roman"/>
          <w:color w:val="222222"/>
          <w:sz w:val="24"/>
          <w:szCs w:val="24"/>
          <w:lang w:eastAsia="sk-SK"/>
        </w:rPr>
        <w:t xml:space="preserve"> som ja ako aj</w:t>
      </w:r>
      <w:r w:rsidR="000B79FD">
        <w:rPr>
          <w:rFonts w:ascii="Times New Roman" w:eastAsia="Times New Roman" w:hAnsi="Times New Roman" w:cs="Times New Roman"/>
          <w:color w:val="222222"/>
          <w:sz w:val="24"/>
          <w:szCs w:val="24"/>
          <w:lang w:eastAsia="sk-SK"/>
        </w:rPr>
        <w:t xml:space="preserve"> celá rodina</w:t>
      </w:r>
      <w:r w:rsidR="001E35B2">
        <w:rPr>
          <w:rFonts w:ascii="Times New Roman" w:eastAsia="Times New Roman" w:hAnsi="Times New Roman" w:cs="Times New Roman"/>
          <w:color w:val="222222"/>
          <w:sz w:val="24"/>
          <w:szCs w:val="24"/>
          <w:lang w:eastAsia="sk-SK"/>
        </w:rPr>
        <w:t xml:space="preserve"> v tom čase úplne zdrav</w:t>
      </w:r>
      <w:r>
        <w:rPr>
          <w:rFonts w:ascii="Times New Roman" w:eastAsia="Times New Roman" w:hAnsi="Times New Roman" w:cs="Times New Roman"/>
          <w:color w:val="222222"/>
          <w:sz w:val="24"/>
          <w:szCs w:val="24"/>
          <w:lang w:eastAsia="sk-SK"/>
        </w:rPr>
        <w:t>ý</w:t>
      </w:r>
      <w:r w:rsidR="001E35B2">
        <w:rPr>
          <w:rFonts w:ascii="Times New Roman" w:eastAsia="Times New Roman" w:hAnsi="Times New Roman" w:cs="Times New Roman"/>
          <w:color w:val="222222"/>
          <w:sz w:val="24"/>
          <w:szCs w:val="24"/>
          <w:lang w:eastAsia="sk-SK"/>
        </w:rPr>
        <w:t>,  dodržiavajúc</w:t>
      </w:r>
      <w:r w:rsidR="000B79FD">
        <w:rPr>
          <w:rFonts w:ascii="Times New Roman" w:eastAsia="Times New Roman" w:hAnsi="Times New Roman" w:cs="Times New Roman"/>
          <w:color w:val="222222"/>
          <w:sz w:val="24"/>
          <w:szCs w:val="24"/>
          <w:lang w:eastAsia="sk-SK"/>
        </w:rPr>
        <w:t xml:space="preserve"> a uplatňujúc si svoje </w:t>
      </w:r>
      <w:r>
        <w:rPr>
          <w:rFonts w:ascii="Times New Roman" w:eastAsia="Times New Roman" w:hAnsi="Times New Roman" w:cs="Times New Roman"/>
          <w:color w:val="222222"/>
          <w:sz w:val="24"/>
          <w:szCs w:val="24"/>
          <w:lang w:eastAsia="sk-SK"/>
        </w:rPr>
        <w:t>(</w:t>
      </w:r>
      <w:r w:rsidR="000B79FD" w:rsidRPr="00713376">
        <w:rPr>
          <w:rFonts w:ascii="Times New Roman" w:eastAsia="Times New Roman" w:hAnsi="Times New Roman" w:cs="Times New Roman"/>
          <w:color w:val="FF0000"/>
          <w:sz w:val="24"/>
          <w:szCs w:val="24"/>
          <w:lang w:eastAsia="sk-SK"/>
        </w:rPr>
        <w:t>a svojho dieťaťa</w:t>
      </w:r>
      <w:r>
        <w:rPr>
          <w:rFonts w:ascii="Times New Roman" w:eastAsia="Times New Roman" w:hAnsi="Times New Roman" w:cs="Times New Roman"/>
          <w:color w:val="222222"/>
          <w:sz w:val="24"/>
          <w:szCs w:val="24"/>
          <w:lang w:eastAsia="sk-SK"/>
        </w:rPr>
        <w:t>)</w:t>
      </w:r>
      <w:r w:rsidR="001E35B2">
        <w:rPr>
          <w:rFonts w:ascii="Times New Roman" w:eastAsia="Times New Roman" w:hAnsi="Times New Roman" w:cs="Times New Roman"/>
          <w:color w:val="222222"/>
          <w:sz w:val="24"/>
          <w:szCs w:val="24"/>
          <w:lang w:eastAsia="sk-SK"/>
        </w:rPr>
        <w:t xml:space="preserve"> základné práva garantované </w:t>
      </w:r>
      <w:r w:rsidR="001E35B2">
        <w:rPr>
          <w:rFonts w:ascii="Times New Roman" w:eastAsia="Times New Roman" w:hAnsi="Times New Roman" w:cs="Times New Roman"/>
          <w:color w:val="222222"/>
          <w:sz w:val="24"/>
          <w:szCs w:val="24"/>
          <w:lang w:eastAsia="sk-SK"/>
        </w:rPr>
        <w:lastRenderedPageBreak/>
        <w:t xml:space="preserve">ústavou SR, ako aj ďalšie právo  na ochranu osobných údajov a svojej zdravotnej dokumentácie a platný právny stav na území SR. </w:t>
      </w:r>
      <w:r w:rsidR="00DB45D5">
        <w:rPr>
          <w:rFonts w:ascii="Times New Roman" w:eastAsia="Times New Roman" w:hAnsi="Times New Roman" w:cs="Times New Roman"/>
          <w:color w:val="222222"/>
          <w:sz w:val="24"/>
          <w:szCs w:val="24"/>
          <w:lang w:eastAsia="sk-SK"/>
        </w:rPr>
        <w:t>Štatutárny zástupca š</w:t>
      </w:r>
      <w:r w:rsidR="000B79FD">
        <w:rPr>
          <w:rFonts w:ascii="Times New Roman" w:eastAsia="Times New Roman" w:hAnsi="Times New Roman" w:cs="Times New Roman"/>
          <w:color w:val="222222"/>
          <w:sz w:val="24"/>
          <w:szCs w:val="24"/>
          <w:lang w:eastAsia="sk-SK"/>
        </w:rPr>
        <w:t>kol</w:t>
      </w:r>
      <w:r w:rsidR="007220E7">
        <w:rPr>
          <w:rFonts w:ascii="Times New Roman" w:eastAsia="Times New Roman" w:hAnsi="Times New Roman" w:cs="Times New Roman"/>
          <w:color w:val="222222"/>
          <w:sz w:val="24"/>
          <w:szCs w:val="24"/>
          <w:lang w:eastAsia="sk-SK"/>
        </w:rPr>
        <w:t>y</w:t>
      </w:r>
      <w:r w:rsidR="001E35B2">
        <w:rPr>
          <w:rFonts w:ascii="Times New Roman" w:eastAsia="Times New Roman" w:hAnsi="Times New Roman" w:cs="Times New Roman"/>
          <w:color w:val="222222"/>
          <w:sz w:val="24"/>
          <w:szCs w:val="24"/>
          <w:lang w:eastAsia="sk-SK"/>
        </w:rPr>
        <w:t xml:space="preserve"> mi odmiet</w:t>
      </w:r>
      <w:r w:rsidR="00DB45D5">
        <w:rPr>
          <w:rFonts w:ascii="Times New Roman" w:eastAsia="Times New Roman" w:hAnsi="Times New Roman" w:cs="Times New Roman"/>
          <w:color w:val="222222"/>
          <w:sz w:val="24"/>
          <w:szCs w:val="24"/>
          <w:lang w:eastAsia="sk-SK"/>
        </w:rPr>
        <w:t>ol</w:t>
      </w:r>
      <w:r w:rsidR="00EE09AE">
        <w:rPr>
          <w:rFonts w:ascii="Times New Roman" w:eastAsia="Times New Roman" w:hAnsi="Times New Roman" w:cs="Times New Roman"/>
          <w:color w:val="222222"/>
          <w:sz w:val="24"/>
          <w:szCs w:val="24"/>
          <w:lang w:eastAsia="sk-SK"/>
        </w:rPr>
        <w:t xml:space="preserve"> uviesť </w:t>
      </w:r>
      <w:r w:rsidR="001E35B2">
        <w:rPr>
          <w:rFonts w:ascii="Times New Roman" w:eastAsia="Times New Roman" w:hAnsi="Times New Roman" w:cs="Times New Roman"/>
          <w:color w:val="222222"/>
          <w:sz w:val="24"/>
          <w:szCs w:val="24"/>
          <w:lang w:eastAsia="sk-SK"/>
        </w:rPr>
        <w:t xml:space="preserve">písomne dôvod svojho postupu, iba ústne podotkol, že musí rešpektovať platné nariadenia vlády </w:t>
      </w:r>
      <w:r w:rsidR="001E35B2" w:rsidRPr="00973E15">
        <w:rPr>
          <w:rFonts w:ascii="Times New Roman" w:eastAsia="Times New Roman" w:hAnsi="Times New Roman" w:cs="Times New Roman"/>
          <w:sz w:val="24"/>
          <w:szCs w:val="24"/>
          <w:lang w:eastAsia="sk-SK"/>
        </w:rPr>
        <w:t>a vyhlášk</w:t>
      </w:r>
      <w:r w:rsidR="00973E15">
        <w:rPr>
          <w:rFonts w:ascii="Times New Roman" w:eastAsia="Times New Roman" w:hAnsi="Times New Roman" w:cs="Times New Roman"/>
          <w:sz w:val="24"/>
          <w:szCs w:val="24"/>
          <w:lang w:eastAsia="sk-SK"/>
        </w:rPr>
        <w:t>y</w:t>
      </w:r>
      <w:r w:rsidR="001E35B2" w:rsidRPr="00973E15">
        <w:rPr>
          <w:rFonts w:ascii="Times New Roman" w:eastAsia="Times New Roman" w:hAnsi="Times New Roman" w:cs="Times New Roman"/>
          <w:sz w:val="24"/>
          <w:szCs w:val="24"/>
          <w:lang w:eastAsia="sk-SK"/>
        </w:rPr>
        <w:t xml:space="preserve"> Úradu verejného zdravotníctva SR. </w:t>
      </w:r>
      <w:r w:rsidR="001E35B2">
        <w:rPr>
          <w:rFonts w:ascii="Times New Roman" w:eastAsia="Times New Roman" w:hAnsi="Times New Roman" w:cs="Times New Roman"/>
          <w:color w:val="222222"/>
          <w:sz w:val="24"/>
          <w:szCs w:val="24"/>
          <w:lang w:eastAsia="sk-SK"/>
        </w:rPr>
        <w:t xml:space="preserve"> Vzhľadom k tomu, že som </w:t>
      </w:r>
      <w:r w:rsidR="00DB45D5">
        <w:rPr>
          <w:rFonts w:ascii="Times New Roman" w:eastAsia="Times New Roman" w:hAnsi="Times New Roman" w:cs="Times New Roman"/>
          <w:color w:val="222222"/>
          <w:sz w:val="24"/>
          <w:szCs w:val="24"/>
          <w:lang w:eastAsia="sk-SK"/>
        </w:rPr>
        <w:t xml:space="preserve">školu ako aj zriaďovateľa </w:t>
      </w:r>
      <w:r w:rsidR="001E35B2">
        <w:rPr>
          <w:rFonts w:ascii="Times New Roman" w:eastAsia="Times New Roman" w:hAnsi="Times New Roman" w:cs="Times New Roman"/>
          <w:color w:val="222222"/>
          <w:sz w:val="24"/>
          <w:szCs w:val="24"/>
          <w:lang w:eastAsia="sk-SK"/>
        </w:rPr>
        <w:t xml:space="preserve"> predom </w:t>
      </w:r>
      <w:r w:rsidR="00DB45D5">
        <w:rPr>
          <w:rFonts w:ascii="Times New Roman" w:eastAsia="Times New Roman" w:hAnsi="Times New Roman" w:cs="Times New Roman"/>
          <w:color w:val="222222"/>
          <w:sz w:val="24"/>
          <w:szCs w:val="24"/>
          <w:lang w:eastAsia="sk-SK"/>
        </w:rPr>
        <w:t xml:space="preserve">upozornil </w:t>
      </w:r>
      <w:r w:rsidR="001E35B2">
        <w:rPr>
          <w:rFonts w:ascii="Times New Roman" w:eastAsia="Times New Roman" w:hAnsi="Times New Roman" w:cs="Times New Roman"/>
          <w:color w:val="222222"/>
          <w:sz w:val="24"/>
          <w:szCs w:val="24"/>
          <w:lang w:eastAsia="sk-SK"/>
        </w:rPr>
        <w:t xml:space="preserve">na </w:t>
      </w:r>
      <w:r w:rsidR="00480EEF">
        <w:rPr>
          <w:rFonts w:ascii="Times New Roman" w:hAnsi="Times New Roman" w:cs="Times New Roman"/>
          <w:sz w:val="24"/>
          <w:szCs w:val="24"/>
        </w:rPr>
        <w:t xml:space="preserve">okamžité upustenie od protiprávneho konania, ktorého sa dopúšťal tým, že bez preukázania sa negatívneho RT- PCR/antigénového výsledku testu na </w:t>
      </w:r>
      <w:r w:rsidR="00442580">
        <w:rPr>
          <w:rFonts w:ascii="Times New Roman" w:hAnsi="Times New Roman" w:cs="Times New Roman"/>
          <w:sz w:val="24"/>
          <w:szCs w:val="24"/>
        </w:rPr>
        <w:t xml:space="preserve">ochorenie COVID 19 </w:t>
      </w:r>
      <w:r>
        <w:rPr>
          <w:rFonts w:ascii="Times New Roman" w:hAnsi="Times New Roman" w:cs="Times New Roman"/>
          <w:sz w:val="24"/>
          <w:szCs w:val="24"/>
        </w:rPr>
        <w:t>(</w:t>
      </w:r>
      <w:r w:rsidR="00DB45D5" w:rsidRPr="00713376">
        <w:rPr>
          <w:rFonts w:ascii="Times New Roman" w:hAnsi="Times New Roman" w:cs="Times New Roman"/>
          <w:color w:val="FF0000"/>
          <w:sz w:val="24"/>
          <w:szCs w:val="24"/>
        </w:rPr>
        <w:t>zákonného zástupcu dieťaťa</w:t>
      </w:r>
      <w:r>
        <w:rPr>
          <w:rFonts w:ascii="Times New Roman" w:hAnsi="Times New Roman" w:cs="Times New Roman"/>
          <w:sz w:val="24"/>
          <w:szCs w:val="24"/>
        </w:rPr>
        <w:t>)</w:t>
      </w:r>
      <w:r w:rsidR="00DB45D5">
        <w:rPr>
          <w:rFonts w:ascii="Times New Roman" w:hAnsi="Times New Roman" w:cs="Times New Roman"/>
          <w:sz w:val="24"/>
          <w:szCs w:val="24"/>
        </w:rPr>
        <w:t xml:space="preserve"> m</w:t>
      </w:r>
      <w:r>
        <w:rPr>
          <w:rFonts w:ascii="Times New Roman" w:hAnsi="Times New Roman" w:cs="Times New Roman"/>
          <w:sz w:val="24"/>
          <w:szCs w:val="24"/>
        </w:rPr>
        <w:t>i</w:t>
      </w:r>
      <w:r w:rsidR="00442580">
        <w:rPr>
          <w:rFonts w:ascii="Times New Roman" w:hAnsi="Times New Roman" w:cs="Times New Roman"/>
          <w:sz w:val="24"/>
          <w:szCs w:val="24"/>
        </w:rPr>
        <w:t xml:space="preserve"> neumožnil</w:t>
      </w:r>
      <w:r w:rsidR="00480EEF">
        <w:rPr>
          <w:rFonts w:ascii="Times New Roman" w:hAnsi="Times New Roman" w:cs="Times New Roman"/>
          <w:sz w:val="24"/>
          <w:szCs w:val="24"/>
        </w:rPr>
        <w:t xml:space="preserve"> </w:t>
      </w:r>
      <w:r w:rsidR="00DB45D5">
        <w:rPr>
          <w:rFonts w:ascii="Times New Roman" w:hAnsi="Times New Roman" w:cs="Times New Roman"/>
          <w:sz w:val="24"/>
          <w:szCs w:val="24"/>
        </w:rPr>
        <w:t>vstup do školského zariadenia</w:t>
      </w:r>
      <w:r w:rsidR="00480EEF">
        <w:rPr>
          <w:rFonts w:ascii="Times New Roman" w:hAnsi="Times New Roman" w:cs="Times New Roman"/>
          <w:sz w:val="24"/>
          <w:szCs w:val="24"/>
        </w:rPr>
        <w:t xml:space="preserve"> za účelom plnenia si </w:t>
      </w:r>
      <w:r w:rsidR="00DB45D5">
        <w:rPr>
          <w:rFonts w:ascii="Times New Roman" w:hAnsi="Times New Roman" w:cs="Times New Roman"/>
          <w:sz w:val="24"/>
          <w:szCs w:val="24"/>
        </w:rPr>
        <w:t xml:space="preserve"> ústavnej a zákonnom garantovanej povinnej školskej dochádzky</w:t>
      </w:r>
      <w:r w:rsidR="001E35B2">
        <w:rPr>
          <w:rFonts w:ascii="Times New Roman" w:eastAsia="Times New Roman" w:hAnsi="Times New Roman" w:cs="Times New Roman"/>
          <w:color w:val="222222"/>
          <w:sz w:val="24"/>
          <w:szCs w:val="24"/>
          <w:lang w:eastAsia="sk-SK"/>
        </w:rPr>
        <w:t xml:space="preserve">, </w:t>
      </w:r>
      <w:r w:rsidR="00DB45D5">
        <w:rPr>
          <w:rFonts w:ascii="Times New Roman" w:eastAsia="Times New Roman" w:hAnsi="Times New Roman" w:cs="Times New Roman"/>
          <w:color w:val="222222"/>
          <w:sz w:val="24"/>
          <w:szCs w:val="24"/>
          <w:lang w:eastAsia="sk-SK"/>
        </w:rPr>
        <w:t>opierajúc sa o</w:t>
      </w:r>
      <w:r w:rsidR="001E35B2">
        <w:rPr>
          <w:rFonts w:ascii="Times New Roman" w:eastAsia="Times New Roman" w:hAnsi="Times New Roman" w:cs="Times New Roman"/>
          <w:color w:val="222222"/>
          <w:sz w:val="24"/>
          <w:szCs w:val="24"/>
          <w:lang w:eastAsia="sk-SK"/>
        </w:rPr>
        <w:t xml:space="preserve"> vyššie popísan</w:t>
      </w:r>
      <w:r w:rsidR="00DB45D5">
        <w:rPr>
          <w:rFonts w:ascii="Times New Roman" w:eastAsia="Times New Roman" w:hAnsi="Times New Roman" w:cs="Times New Roman"/>
          <w:color w:val="222222"/>
          <w:sz w:val="24"/>
          <w:szCs w:val="24"/>
          <w:lang w:eastAsia="sk-SK"/>
        </w:rPr>
        <w:t>ý</w:t>
      </w:r>
      <w:r w:rsidR="001E35B2">
        <w:rPr>
          <w:rFonts w:ascii="Times New Roman" w:eastAsia="Times New Roman" w:hAnsi="Times New Roman" w:cs="Times New Roman"/>
          <w:color w:val="222222"/>
          <w:sz w:val="24"/>
          <w:szCs w:val="24"/>
          <w:lang w:eastAsia="sk-SK"/>
        </w:rPr>
        <w:t xml:space="preserve"> </w:t>
      </w:r>
      <w:r w:rsidR="00DB45D5">
        <w:rPr>
          <w:rFonts w:ascii="Times New Roman" w:eastAsia="Times New Roman" w:hAnsi="Times New Roman" w:cs="Times New Roman"/>
          <w:color w:val="222222"/>
          <w:sz w:val="24"/>
          <w:szCs w:val="24"/>
          <w:lang w:eastAsia="sk-SK"/>
        </w:rPr>
        <w:t>právny</w:t>
      </w:r>
      <w:r w:rsidR="001E35B2">
        <w:rPr>
          <w:rFonts w:ascii="Times New Roman" w:eastAsia="Times New Roman" w:hAnsi="Times New Roman" w:cs="Times New Roman"/>
          <w:color w:val="222222"/>
          <w:sz w:val="24"/>
          <w:szCs w:val="24"/>
          <w:lang w:eastAsia="sk-SK"/>
        </w:rPr>
        <w:t xml:space="preserve"> s</w:t>
      </w:r>
      <w:r w:rsidR="00DB45D5">
        <w:rPr>
          <w:rFonts w:ascii="Times New Roman" w:eastAsia="Times New Roman" w:hAnsi="Times New Roman" w:cs="Times New Roman"/>
          <w:color w:val="222222"/>
          <w:sz w:val="24"/>
          <w:szCs w:val="24"/>
          <w:lang w:eastAsia="sk-SK"/>
        </w:rPr>
        <w:t>tav</w:t>
      </w:r>
      <w:r w:rsidR="001E35B2">
        <w:rPr>
          <w:rFonts w:ascii="Times New Roman" w:eastAsia="Times New Roman" w:hAnsi="Times New Roman" w:cs="Times New Roman"/>
          <w:color w:val="222222"/>
          <w:sz w:val="24"/>
          <w:szCs w:val="24"/>
          <w:lang w:eastAsia="sk-SK"/>
        </w:rPr>
        <w:t xml:space="preserve"> a presn</w:t>
      </w:r>
      <w:r w:rsidR="00DB45D5">
        <w:rPr>
          <w:rFonts w:ascii="Times New Roman" w:eastAsia="Times New Roman" w:hAnsi="Times New Roman" w:cs="Times New Roman"/>
          <w:color w:val="222222"/>
          <w:sz w:val="24"/>
          <w:szCs w:val="24"/>
          <w:lang w:eastAsia="sk-SK"/>
        </w:rPr>
        <w:t>ú</w:t>
      </w:r>
      <w:r w:rsidR="001E35B2">
        <w:rPr>
          <w:rFonts w:ascii="Times New Roman" w:eastAsia="Times New Roman" w:hAnsi="Times New Roman" w:cs="Times New Roman"/>
          <w:color w:val="222222"/>
          <w:sz w:val="24"/>
          <w:szCs w:val="24"/>
          <w:lang w:eastAsia="sk-SK"/>
        </w:rPr>
        <w:t xml:space="preserve"> citáci</w:t>
      </w:r>
      <w:r w:rsidR="00DB45D5">
        <w:rPr>
          <w:rFonts w:ascii="Times New Roman" w:eastAsia="Times New Roman" w:hAnsi="Times New Roman" w:cs="Times New Roman"/>
          <w:color w:val="222222"/>
          <w:sz w:val="24"/>
          <w:szCs w:val="24"/>
          <w:lang w:eastAsia="sk-SK"/>
        </w:rPr>
        <w:t>u</w:t>
      </w:r>
      <w:r w:rsidR="001E35B2">
        <w:rPr>
          <w:rFonts w:ascii="Times New Roman" w:eastAsia="Times New Roman" w:hAnsi="Times New Roman" w:cs="Times New Roman"/>
          <w:color w:val="222222"/>
          <w:sz w:val="24"/>
          <w:szCs w:val="24"/>
          <w:lang w:eastAsia="sk-SK"/>
        </w:rPr>
        <w:t xml:space="preserve"> právnych predpisov </w:t>
      </w:r>
      <w:r w:rsidR="00EE09AE">
        <w:rPr>
          <w:rFonts w:ascii="Times New Roman" w:eastAsia="Times New Roman" w:hAnsi="Times New Roman" w:cs="Times New Roman"/>
          <w:color w:val="222222"/>
          <w:sz w:val="24"/>
          <w:szCs w:val="24"/>
          <w:lang w:eastAsia="sk-SK"/>
        </w:rPr>
        <w:t xml:space="preserve">a </w:t>
      </w:r>
      <w:r w:rsidR="001E35B2">
        <w:rPr>
          <w:rFonts w:ascii="Times New Roman" w:eastAsia="Times New Roman" w:hAnsi="Times New Roman" w:cs="Times New Roman"/>
          <w:color w:val="222222"/>
          <w:sz w:val="24"/>
          <w:szCs w:val="24"/>
          <w:lang w:eastAsia="sk-SK"/>
        </w:rPr>
        <w:t>uviedol nasledovné právne skutočnosti, ktoré uvádzam aj tu v odôvodnení svojho podania na</w:t>
      </w:r>
      <w:r w:rsidR="00480EEF">
        <w:rPr>
          <w:rFonts w:ascii="Times New Roman" w:eastAsia="Times New Roman" w:hAnsi="Times New Roman" w:cs="Times New Roman"/>
          <w:color w:val="222222"/>
          <w:sz w:val="24"/>
          <w:szCs w:val="24"/>
          <w:lang w:eastAsia="sk-SK"/>
        </w:rPr>
        <w:t xml:space="preserve"> vydanie neodkladného opatrenia:</w:t>
      </w:r>
    </w:p>
    <w:p w14:paraId="74A25897" w14:textId="77777777" w:rsidR="00EA35FF" w:rsidRDefault="00EA35FF" w:rsidP="00A56B6E">
      <w:pPr>
        <w:shd w:val="clear" w:color="auto" w:fill="FFFFFF"/>
        <w:spacing w:after="0" w:line="240" w:lineRule="auto"/>
        <w:jc w:val="both"/>
        <w:rPr>
          <w:rFonts w:ascii="Times New Roman" w:eastAsia="Times New Roman" w:hAnsi="Times New Roman" w:cs="Times New Roman"/>
          <w:color w:val="222222"/>
          <w:sz w:val="24"/>
          <w:szCs w:val="24"/>
          <w:lang w:eastAsia="sk-SK"/>
        </w:rPr>
      </w:pPr>
    </w:p>
    <w:p w14:paraId="132D7C70" w14:textId="77777777" w:rsidR="00D43505" w:rsidRDefault="00EA35FF" w:rsidP="00EA35FF">
      <w:pPr>
        <w:shd w:val="clear" w:color="auto" w:fill="FFFFFF"/>
        <w:spacing w:after="0" w:line="240" w:lineRule="auto"/>
        <w:jc w:val="both"/>
        <w:rPr>
          <w:rFonts w:ascii="Times New Roman" w:eastAsia="Times New Roman" w:hAnsi="Times New Roman" w:cs="Times New Roman"/>
          <w:color w:val="222222"/>
          <w:sz w:val="24"/>
          <w:szCs w:val="24"/>
          <w:lang w:eastAsia="sk-SK"/>
        </w:rPr>
      </w:pPr>
      <w:r w:rsidRPr="00EA35FF">
        <w:rPr>
          <w:rFonts w:ascii="Times New Roman" w:eastAsia="Times New Roman" w:hAnsi="Times New Roman" w:cs="Times New Roman"/>
          <w:b/>
          <w:color w:val="222222"/>
          <w:sz w:val="24"/>
          <w:szCs w:val="24"/>
          <w:lang w:eastAsia="sk-SK"/>
        </w:rPr>
        <w:t>Ad 1.</w:t>
      </w:r>
      <w:r w:rsidRPr="00A56B6E">
        <w:rPr>
          <w:rFonts w:ascii="Times New Roman" w:eastAsia="Times New Roman" w:hAnsi="Times New Roman" w:cs="Times New Roman"/>
          <w:color w:val="222222"/>
          <w:sz w:val="24"/>
          <w:szCs w:val="24"/>
          <w:lang w:eastAsia="sk-SK"/>
        </w:rPr>
        <w:t xml:space="preserve"> Vláda Slovenskej Republiky svojim uznesením č. </w:t>
      </w:r>
      <w:r w:rsidR="004528E1">
        <w:rPr>
          <w:rFonts w:ascii="Times New Roman" w:eastAsia="Times New Roman" w:hAnsi="Times New Roman" w:cs="Times New Roman"/>
          <w:color w:val="222222"/>
          <w:sz w:val="24"/>
          <w:szCs w:val="24"/>
          <w:lang w:eastAsia="sk-SK"/>
        </w:rPr>
        <w:t>77</w:t>
      </w:r>
      <w:r w:rsidRPr="00A56B6E">
        <w:rPr>
          <w:rFonts w:ascii="Times New Roman" w:eastAsia="Times New Roman" w:hAnsi="Times New Roman" w:cs="Times New Roman"/>
          <w:color w:val="222222"/>
          <w:sz w:val="24"/>
          <w:szCs w:val="24"/>
          <w:lang w:eastAsia="sk-SK"/>
        </w:rPr>
        <w:t xml:space="preserve"> z</w:t>
      </w:r>
      <w:r w:rsidR="00442580">
        <w:rPr>
          <w:rFonts w:ascii="Times New Roman" w:eastAsia="Times New Roman" w:hAnsi="Times New Roman" w:cs="Times New Roman"/>
          <w:color w:val="222222"/>
          <w:sz w:val="24"/>
          <w:szCs w:val="24"/>
          <w:lang w:eastAsia="sk-SK"/>
        </w:rPr>
        <w:t>o dňa</w:t>
      </w:r>
      <w:r>
        <w:rPr>
          <w:rFonts w:ascii="Times New Roman" w:eastAsia="Times New Roman" w:hAnsi="Times New Roman" w:cs="Times New Roman"/>
          <w:color w:val="222222"/>
          <w:sz w:val="24"/>
          <w:szCs w:val="24"/>
          <w:lang w:eastAsia="sk-SK"/>
        </w:rPr>
        <w:t> </w:t>
      </w:r>
      <w:r w:rsidR="00DB45D5">
        <w:rPr>
          <w:rFonts w:ascii="Times New Roman" w:eastAsia="Times New Roman" w:hAnsi="Times New Roman" w:cs="Times New Roman"/>
          <w:color w:val="222222"/>
          <w:sz w:val="24"/>
          <w:szCs w:val="24"/>
          <w:lang w:eastAsia="sk-SK"/>
        </w:rPr>
        <w:t>05</w:t>
      </w:r>
      <w:r>
        <w:rPr>
          <w:rFonts w:ascii="Times New Roman" w:eastAsia="Times New Roman" w:hAnsi="Times New Roman" w:cs="Times New Roman"/>
          <w:color w:val="222222"/>
          <w:sz w:val="24"/>
          <w:szCs w:val="24"/>
          <w:lang w:eastAsia="sk-SK"/>
        </w:rPr>
        <w:t>.0</w:t>
      </w:r>
      <w:r w:rsidR="00DB45D5">
        <w:rPr>
          <w:rFonts w:ascii="Times New Roman" w:eastAsia="Times New Roman" w:hAnsi="Times New Roman" w:cs="Times New Roman"/>
          <w:color w:val="222222"/>
          <w:sz w:val="24"/>
          <w:szCs w:val="24"/>
          <w:lang w:eastAsia="sk-SK"/>
        </w:rPr>
        <w:t>2</w:t>
      </w:r>
      <w:r>
        <w:rPr>
          <w:rFonts w:ascii="Times New Roman" w:eastAsia="Times New Roman" w:hAnsi="Times New Roman" w:cs="Times New Roman"/>
          <w:color w:val="222222"/>
          <w:sz w:val="24"/>
          <w:szCs w:val="24"/>
          <w:lang w:eastAsia="sk-SK"/>
        </w:rPr>
        <w:t>.2021</w:t>
      </w:r>
      <w:r w:rsidRPr="00A56B6E">
        <w:rPr>
          <w:rFonts w:ascii="Times New Roman" w:eastAsia="Times New Roman" w:hAnsi="Times New Roman" w:cs="Times New Roman"/>
          <w:color w:val="222222"/>
          <w:sz w:val="24"/>
          <w:szCs w:val="24"/>
          <w:lang w:eastAsia="sk-SK"/>
        </w:rPr>
        <w:t xml:space="preserve"> k návrhu na </w:t>
      </w:r>
      <w:r w:rsidR="004528E1">
        <w:rPr>
          <w:rFonts w:ascii="Times New Roman" w:eastAsia="Times New Roman" w:hAnsi="Times New Roman" w:cs="Times New Roman"/>
          <w:color w:val="222222"/>
          <w:sz w:val="24"/>
          <w:szCs w:val="24"/>
          <w:lang w:eastAsia="sk-SK"/>
        </w:rPr>
        <w:t>opakované predlženie času trvania</w:t>
      </w:r>
      <w:r w:rsidRPr="00A56B6E">
        <w:rPr>
          <w:rFonts w:ascii="Times New Roman" w:eastAsia="Times New Roman" w:hAnsi="Times New Roman" w:cs="Times New Roman"/>
          <w:color w:val="222222"/>
          <w:sz w:val="24"/>
          <w:szCs w:val="24"/>
          <w:lang w:eastAsia="sk-SK"/>
        </w:rPr>
        <w:t xml:space="preserve"> núdzového stavu </w:t>
      </w:r>
      <w:r w:rsidR="00D43505">
        <w:rPr>
          <w:rFonts w:ascii="Times New Roman" w:eastAsia="Times New Roman" w:hAnsi="Times New Roman" w:cs="Times New Roman"/>
          <w:color w:val="222222"/>
          <w:sz w:val="24"/>
          <w:szCs w:val="24"/>
          <w:lang w:eastAsia="sk-SK"/>
        </w:rPr>
        <w:t xml:space="preserve">podľa </w:t>
      </w:r>
      <w:r w:rsidRPr="00A56B6E">
        <w:rPr>
          <w:rFonts w:ascii="Times New Roman" w:eastAsia="Times New Roman" w:hAnsi="Times New Roman" w:cs="Times New Roman"/>
          <w:color w:val="222222"/>
          <w:sz w:val="24"/>
          <w:szCs w:val="24"/>
          <w:lang w:eastAsia="sk-SK"/>
        </w:rPr>
        <w:t>čl. 5 ústavného zákona č. 227/2002 Z.</w:t>
      </w:r>
      <w:r>
        <w:rPr>
          <w:rFonts w:ascii="Times New Roman" w:eastAsia="Times New Roman" w:hAnsi="Times New Roman" w:cs="Times New Roman"/>
          <w:color w:val="222222"/>
          <w:sz w:val="24"/>
          <w:szCs w:val="24"/>
          <w:lang w:eastAsia="sk-SK"/>
        </w:rPr>
        <w:t xml:space="preserve"> </w:t>
      </w:r>
      <w:r w:rsidRPr="00A56B6E">
        <w:rPr>
          <w:rFonts w:ascii="Times New Roman" w:eastAsia="Times New Roman" w:hAnsi="Times New Roman" w:cs="Times New Roman"/>
          <w:color w:val="222222"/>
          <w:sz w:val="24"/>
          <w:szCs w:val="24"/>
          <w:lang w:eastAsia="sk-SK"/>
        </w:rPr>
        <w:t xml:space="preserve">z. o bezpečnosti štátu v čase vojny, vojnového stavu, výnimočného stavu a núdzového stavu v znení neskorších predpisov v bod </w:t>
      </w:r>
      <w:r w:rsidR="004528E1">
        <w:rPr>
          <w:rFonts w:ascii="Times New Roman" w:eastAsia="Times New Roman" w:hAnsi="Times New Roman" w:cs="Times New Roman"/>
          <w:color w:val="222222"/>
          <w:sz w:val="24"/>
          <w:szCs w:val="24"/>
          <w:lang w:eastAsia="sk-SK"/>
        </w:rPr>
        <w:t>F</w:t>
      </w:r>
      <w:r w:rsidRPr="00A56B6E">
        <w:rPr>
          <w:rFonts w:ascii="Times New Roman" w:eastAsia="Times New Roman" w:hAnsi="Times New Roman" w:cs="Times New Roman"/>
          <w:color w:val="222222"/>
          <w:sz w:val="24"/>
          <w:szCs w:val="24"/>
          <w:lang w:eastAsia="sk-SK"/>
        </w:rPr>
        <w:t>. odpor</w:t>
      </w:r>
      <w:r w:rsidR="00F5724F">
        <w:rPr>
          <w:rFonts w:ascii="Times New Roman" w:eastAsia="Times New Roman" w:hAnsi="Times New Roman" w:cs="Times New Roman"/>
          <w:color w:val="222222"/>
          <w:sz w:val="24"/>
          <w:szCs w:val="24"/>
          <w:lang w:eastAsia="sk-SK"/>
        </w:rPr>
        <w:t>úča hlavnému hygienikovi SR ods</w:t>
      </w:r>
      <w:r w:rsidRPr="00A56B6E">
        <w:rPr>
          <w:rFonts w:ascii="Times New Roman" w:eastAsia="Times New Roman" w:hAnsi="Times New Roman" w:cs="Times New Roman"/>
          <w:color w:val="222222"/>
          <w:sz w:val="24"/>
          <w:szCs w:val="24"/>
          <w:lang w:eastAsia="sk-SK"/>
        </w:rPr>
        <w:t xml:space="preserve">. </w:t>
      </w:r>
      <w:r w:rsidR="004528E1">
        <w:rPr>
          <w:rFonts w:ascii="Times New Roman" w:eastAsia="Times New Roman" w:hAnsi="Times New Roman" w:cs="Times New Roman"/>
          <w:color w:val="222222"/>
          <w:sz w:val="24"/>
          <w:szCs w:val="24"/>
          <w:lang w:eastAsia="sk-SK"/>
        </w:rPr>
        <w:t>F</w:t>
      </w:r>
      <w:r>
        <w:rPr>
          <w:rFonts w:ascii="Times New Roman" w:eastAsia="Times New Roman" w:hAnsi="Times New Roman" w:cs="Times New Roman"/>
          <w:color w:val="222222"/>
          <w:sz w:val="24"/>
          <w:szCs w:val="24"/>
          <w:lang w:eastAsia="sk-SK"/>
        </w:rPr>
        <w:t>3</w:t>
      </w:r>
      <w:r w:rsidRPr="00A56B6E">
        <w:rPr>
          <w:rFonts w:ascii="Times New Roman" w:eastAsia="Times New Roman" w:hAnsi="Times New Roman" w:cs="Times New Roman"/>
          <w:color w:val="222222"/>
          <w:sz w:val="24"/>
          <w:szCs w:val="24"/>
          <w:lang w:eastAsia="sk-SK"/>
        </w:rPr>
        <w:t xml:space="preserve"> – vydať vyhlášku, </w:t>
      </w:r>
      <w:r w:rsidR="004528E1" w:rsidRPr="004528E1">
        <w:rPr>
          <w:rFonts w:ascii="Times New Roman" w:eastAsia="Times New Roman" w:hAnsi="Times New Roman" w:cs="Times New Roman"/>
          <w:color w:val="222222"/>
          <w:sz w:val="24"/>
          <w:szCs w:val="24"/>
          <w:lang w:eastAsia="sk-SK"/>
        </w:rPr>
        <w:t>ktorou sa uloží povinnosť prevádzkovateľom</w:t>
      </w:r>
      <w:r w:rsidR="004528E1">
        <w:rPr>
          <w:rFonts w:ascii="Times New Roman" w:eastAsia="Times New Roman" w:hAnsi="Times New Roman" w:cs="Times New Roman"/>
          <w:color w:val="222222"/>
          <w:sz w:val="24"/>
          <w:szCs w:val="24"/>
          <w:lang w:eastAsia="sk-SK"/>
        </w:rPr>
        <w:t xml:space="preserve"> </w:t>
      </w:r>
      <w:r w:rsidR="004528E1" w:rsidRPr="004528E1">
        <w:rPr>
          <w:rFonts w:ascii="Times New Roman" w:eastAsia="Times New Roman" w:hAnsi="Times New Roman" w:cs="Times New Roman"/>
          <w:color w:val="222222"/>
          <w:sz w:val="24"/>
          <w:szCs w:val="24"/>
          <w:lang w:eastAsia="sk-SK"/>
        </w:rPr>
        <w:t>a zamestnávateľom vrátane škôl a školských zariadení prijať hygienické</w:t>
      </w:r>
      <w:r w:rsidR="004528E1">
        <w:rPr>
          <w:rFonts w:ascii="Times New Roman" w:eastAsia="Times New Roman" w:hAnsi="Times New Roman" w:cs="Times New Roman"/>
          <w:color w:val="222222"/>
          <w:sz w:val="24"/>
          <w:szCs w:val="24"/>
          <w:lang w:eastAsia="sk-SK"/>
        </w:rPr>
        <w:t xml:space="preserve"> </w:t>
      </w:r>
      <w:r w:rsidR="004528E1" w:rsidRPr="004528E1">
        <w:rPr>
          <w:rFonts w:ascii="Times New Roman" w:eastAsia="Times New Roman" w:hAnsi="Times New Roman" w:cs="Times New Roman"/>
          <w:color w:val="222222"/>
          <w:sz w:val="24"/>
          <w:szCs w:val="24"/>
          <w:lang w:eastAsia="sk-SK"/>
        </w:rPr>
        <w:t>opatrenia, a to zákazom vstupu zamestnancov alebo iných osôb na pracoviská</w:t>
      </w:r>
      <w:r w:rsidR="004528E1">
        <w:rPr>
          <w:rFonts w:ascii="Times New Roman" w:eastAsia="Times New Roman" w:hAnsi="Times New Roman" w:cs="Times New Roman"/>
          <w:color w:val="222222"/>
          <w:sz w:val="24"/>
          <w:szCs w:val="24"/>
          <w:lang w:eastAsia="sk-SK"/>
        </w:rPr>
        <w:t xml:space="preserve"> </w:t>
      </w:r>
      <w:r w:rsidR="004528E1" w:rsidRPr="004528E1">
        <w:rPr>
          <w:rFonts w:ascii="Times New Roman" w:eastAsia="Times New Roman" w:hAnsi="Times New Roman" w:cs="Times New Roman"/>
          <w:color w:val="222222"/>
          <w:sz w:val="24"/>
          <w:szCs w:val="24"/>
          <w:lang w:eastAsia="sk-SK"/>
        </w:rPr>
        <w:t>alebo do iných priestorov zamestnávateľa a prevádzkovateľa vrátane škôl</w:t>
      </w:r>
      <w:r w:rsidR="004528E1">
        <w:rPr>
          <w:rFonts w:ascii="Times New Roman" w:eastAsia="Times New Roman" w:hAnsi="Times New Roman" w:cs="Times New Roman"/>
          <w:color w:val="222222"/>
          <w:sz w:val="24"/>
          <w:szCs w:val="24"/>
          <w:lang w:eastAsia="sk-SK"/>
        </w:rPr>
        <w:t xml:space="preserve"> </w:t>
      </w:r>
      <w:r w:rsidR="004528E1" w:rsidRPr="004528E1">
        <w:rPr>
          <w:rFonts w:ascii="Times New Roman" w:eastAsia="Times New Roman" w:hAnsi="Times New Roman" w:cs="Times New Roman"/>
          <w:color w:val="222222"/>
          <w:sz w:val="24"/>
          <w:szCs w:val="24"/>
          <w:lang w:eastAsia="sk-SK"/>
        </w:rPr>
        <w:t>a školských zariadení, ak sa nepreukážu negatívnym výsledkom antigénového</w:t>
      </w:r>
      <w:r w:rsidR="004528E1">
        <w:rPr>
          <w:rFonts w:ascii="Times New Roman" w:eastAsia="Times New Roman" w:hAnsi="Times New Roman" w:cs="Times New Roman"/>
          <w:color w:val="222222"/>
          <w:sz w:val="24"/>
          <w:szCs w:val="24"/>
          <w:lang w:eastAsia="sk-SK"/>
        </w:rPr>
        <w:t xml:space="preserve"> </w:t>
      </w:r>
      <w:r w:rsidR="004528E1" w:rsidRPr="004528E1">
        <w:rPr>
          <w:rFonts w:ascii="Times New Roman" w:eastAsia="Times New Roman" w:hAnsi="Times New Roman" w:cs="Times New Roman"/>
          <w:color w:val="222222"/>
          <w:sz w:val="24"/>
          <w:szCs w:val="24"/>
          <w:lang w:eastAsia="sk-SK"/>
        </w:rPr>
        <w:t>testu certifikovaného na území Európskej únie na ochorenie COVID-19 nie</w:t>
      </w:r>
      <w:r w:rsidR="004528E1">
        <w:rPr>
          <w:rFonts w:ascii="Times New Roman" w:eastAsia="Times New Roman" w:hAnsi="Times New Roman" w:cs="Times New Roman"/>
          <w:color w:val="222222"/>
          <w:sz w:val="24"/>
          <w:szCs w:val="24"/>
          <w:lang w:eastAsia="sk-SK"/>
        </w:rPr>
        <w:t xml:space="preserve"> </w:t>
      </w:r>
      <w:r w:rsidR="004528E1" w:rsidRPr="004528E1">
        <w:rPr>
          <w:rFonts w:ascii="Times New Roman" w:eastAsia="Times New Roman" w:hAnsi="Times New Roman" w:cs="Times New Roman"/>
          <w:color w:val="222222"/>
          <w:sz w:val="24"/>
          <w:szCs w:val="24"/>
          <w:lang w:eastAsia="sk-SK"/>
        </w:rPr>
        <w:t>starším ako ustanovuje toto uznesenie alebo negatívnym výsledkom RT-PCR</w:t>
      </w:r>
      <w:r w:rsidR="004528E1">
        <w:rPr>
          <w:rFonts w:ascii="Times New Roman" w:eastAsia="Times New Roman" w:hAnsi="Times New Roman" w:cs="Times New Roman"/>
          <w:color w:val="222222"/>
          <w:sz w:val="24"/>
          <w:szCs w:val="24"/>
          <w:lang w:eastAsia="sk-SK"/>
        </w:rPr>
        <w:t xml:space="preserve"> </w:t>
      </w:r>
      <w:r w:rsidR="00D43505">
        <w:rPr>
          <w:rFonts w:ascii="Times New Roman" w:eastAsia="Times New Roman" w:hAnsi="Times New Roman" w:cs="Times New Roman"/>
          <w:color w:val="222222"/>
          <w:sz w:val="24"/>
          <w:szCs w:val="24"/>
          <w:lang w:eastAsia="sk-SK"/>
        </w:rPr>
        <w:t xml:space="preserve">testu na ochorenie COVID 19. </w:t>
      </w:r>
    </w:p>
    <w:p w14:paraId="530B9799" w14:textId="77777777" w:rsidR="00EA35FF" w:rsidRPr="00A56B6E" w:rsidRDefault="00EA35FF" w:rsidP="00EA35FF">
      <w:pPr>
        <w:shd w:val="clear" w:color="auto" w:fill="FFFFFF"/>
        <w:spacing w:after="0" w:line="240" w:lineRule="auto"/>
        <w:jc w:val="both"/>
        <w:rPr>
          <w:rFonts w:ascii="Times New Roman" w:eastAsia="Times New Roman" w:hAnsi="Times New Roman" w:cs="Times New Roman"/>
          <w:color w:val="222222"/>
          <w:sz w:val="24"/>
          <w:szCs w:val="24"/>
          <w:lang w:eastAsia="sk-SK"/>
        </w:rPr>
      </w:pPr>
      <w:r>
        <w:rPr>
          <w:rFonts w:ascii="Times New Roman" w:eastAsia="Times New Roman" w:hAnsi="Times New Roman" w:cs="Times New Roman"/>
          <w:color w:val="222222"/>
          <w:sz w:val="24"/>
          <w:szCs w:val="24"/>
          <w:lang w:eastAsia="sk-SK"/>
        </w:rPr>
        <w:t>Ú</w:t>
      </w:r>
      <w:r w:rsidR="00D43505">
        <w:rPr>
          <w:rFonts w:ascii="Times New Roman" w:eastAsia="Times New Roman" w:hAnsi="Times New Roman" w:cs="Times New Roman"/>
          <w:color w:val="222222"/>
          <w:sz w:val="24"/>
          <w:szCs w:val="24"/>
          <w:lang w:eastAsia="sk-SK"/>
        </w:rPr>
        <w:t>rad verejného zdravotníctva</w:t>
      </w:r>
      <w:r>
        <w:rPr>
          <w:rFonts w:ascii="Times New Roman" w:eastAsia="Times New Roman" w:hAnsi="Times New Roman" w:cs="Times New Roman"/>
          <w:color w:val="222222"/>
          <w:sz w:val="24"/>
          <w:szCs w:val="24"/>
          <w:lang w:eastAsia="sk-SK"/>
        </w:rPr>
        <w:t xml:space="preserve"> SR</w:t>
      </w:r>
      <w:r w:rsidRPr="00A56B6E">
        <w:rPr>
          <w:rFonts w:ascii="Times New Roman" w:eastAsia="Times New Roman" w:hAnsi="Times New Roman" w:cs="Times New Roman"/>
          <w:color w:val="222222"/>
          <w:sz w:val="24"/>
          <w:szCs w:val="24"/>
          <w:lang w:eastAsia="sk-SK"/>
        </w:rPr>
        <w:t xml:space="preserve"> vydal dňa </w:t>
      </w:r>
      <w:r w:rsidR="004528E1">
        <w:rPr>
          <w:rFonts w:ascii="Times New Roman" w:eastAsia="Times New Roman" w:hAnsi="Times New Roman" w:cs="Times New Roman"/>
          <w:color w:val="222222"/>
          <w:sz w:val="24"/>
          <w:szCs w:val="24"/>
          <w:lang w:eastAsia="sk-SK"/>
        </w:rPr>
        <w:t>05.02.2021</w:t>
      </w:r>
      <w:r w:rsidRPr="00A56B6E">
        <w:rPr>
          <w:rFonts w:ascii="Times New Roman" w:eastAsia="Times New Roman" w:hAnsi="Times New Roman" w:cs="Times New Roman"/>
          <w:color w:val="222222"/>
          <w:sz w:val="24"/>
          <w:szCs w:val="24"/>
          <w:lang w:eastAsia="sk-SK"/>
        </w:rPr>
        <w:t xml:space="preserve"> vo Vestníku vlády SR, ročník 3</w:t>
      </w:r>
      <w:r>
        <w:rPr>
          <w:rFonts w:ascii="Times New Roman" w:eastAsia="Times New Roman" w:hAnsi="Times New Roman" w:cs="Times New Roman"/>
          <w:color w:val="222222"/>
          <w:sz w:val="24"/>
          <w:szCs w:val="24"/>
          <w:lang w:eastAsia="sk-SK"/>
        </w:rPr>
        <w:t>1</w:t>
      </w:r>
      <w:r w:rsidRPr="00A56B6E">
        <w:rPr>
          <w:rFonts w:ascii="Times New Roman" w:eastAsia="Times New Roman" w:hAnsi="Times New Roman" w:cs="Times New Roman"/>
          <w:color w:val="222222"/>
          <w:sz w:val="24"/>
          <w:szCs w:val="24"/>
          <w:lang w:eastAsia="sk-SK"/>
        </w:rPr>
        <w:t xml:space="preserve">, čiastka </w:t>
      </w:r>
      <w:r w:rsidR="004528E1">
        <w:rPr>
          <w:rFonts w:ascii="Times New Roman" w:eastAsia="Times New Roman" w:hAnsi="Times New Roman" w:cs="Times New Roman"/>
          <w:color w:val="222222"/>
          <w:sz w:val="24"/>
          <w:szCs w:val="24"/>
          <w:lang w:eastAsia="sk-SK"/>
        </w:rPr>
        <w:t>19</w:t>
      </w:r>
      <w:r w:rsidRPr="00A56B6E">
        <w:rPr>
          <w:rFonts w:ascii="Times New Roman" w:eastAsia="Times New Roman" w:hAnsi="Times New Roman" w:cs="Times New Roman"/>
          <w:color w:val="222222"/>
          <w:sz w:val="24"/>
          <w:szCs w:val="24"/>
          <w:lang w:eastAsia="sk-SK"/>
        </w:rPr>
        <w:t xml:space="preserve">, Vyhláška </w:t>
      </w:r>
      <w:r w:rsidR="00A10BB3">
        <w:rPr>
          <w:rFonts w:ascii="Times New Roman" w:eastAsia="Times New Roman" w:hAnsi="Times New Roman" w:cs="Times New Roman"/>
          <w:color w:val="222222"/>
          <w:sz w:val="24"/>
          <w:szCs w:val="24"/>
          <w:lang w:eastAsia="sk-SK"/>
        </w:rPr>
        <w:t>Úradu verejného zdravotníctva (ďalej v texte len „</w:t>
      </w:r>
      <w:r w:rsidRPr="00A56B6E">
        <w:rPr>
          <w:rFonts w:ascii="Times New Roman" w:eastAsia="Times New Roman" w:hAnsi="Times New Roman" w:cs="Times New Roman"/>
          <w:color w:val="222222"/>
          <w:sz w:val="24"/>
          <w:szCs w:val="24"/>
          <w:lang w:eastAsia="sk-SK"/>
        </w:rPr>
        <w:t>ÚVZ SR</w:t>
      </w:r>
      <w:r w:rsidR="00A10BB3">
        <w:rPr>
          <w:rFonts w:ascii="Times New Roman" w:eastAsia="Times New Roman" w:hAnsi="Times New Roman" w:cs="Times New Roman"/>
          <w:color w:val="222222"/>
          <w:sz w:val="24"/>
          <w:szCs w:val="24"/>
          <w:lang w:eastAsia="sk-SK"/>
        </w:rPr>
        <w:t>“) č.</w:t>
      </w:r>
      <w:r w:rsidR="004528E1">
        <w:rPr>
          <w:rFonts w:ascii="Times New Roman" w:eastAsia="Times New Roman" w:hAnsi="Times New Roman" w:cs="Times New Roman"/>
          <w:color w:val="222222"/>
          <w:sz w:val="24"/>
          <w:szCs w:val="24"/>
          <w:lang w:eastAsia="sk-SK"/>
        </w:rPr>
        <w:t xml:space="preserve"> 47</w:t>
      </w:r>
      <w:r w:rsidRPr="00A56B6E">
        <w:rPr>
          <w:rFonts w:ascii="Times New Roman" w:eastAsia="Times New Roman" w:hAnsi="Times New Roman" w:cs="Times New Roman"/>
          <w:color w:val="222222"/>
          <w:sz w:val="24"/>
          <w:szCs w:val="24"/>
          <w:lang w:eastAsia="sk-SK"/>
        </w:rPr>
        <w:t xml:space="preserve">, ktorou sa nariaďujú opatrenia pri ohrození verejného zdravia k režimu vstupu osôb do priestorov prevádzok a priestorov </w:t>
      </w:r>
      <w:r w:rsidR="004528E1">
        <w:rPr>
          <w:rFonts w:ascii="Times New Roman" w:eastAsia="Times New Roman" w:hAnsi="Times New Roman" w:cs="Times New Roman"/>
          <w:color w:val="222222"/>
          <w:sz w:val="24"/>
          <w:szCs w:val="24"/>
          <w:lang w:eastAsia="sk-SK"/>
        </w:rPr>
        <w:t>vrátane škôl a školských zariadení</w:t>
      </w:r>
      <w:r w:rsidRPr="00A56B6E">
        <w:rPr>
          <w:rFonts w:ascii="Times New Roman" w:eastAsia="Times New Roman" w:hAnsi="Times New Roman" w:cs="Times New Roman"/>
          <w:color w:val="222222"/>
          <w:sz w:val="24"/>
          <w:szCs w:val="24"/>
          <w:lang w:eastAsia="sk-SK"/>
        </w:rPr>
        <w:t>.</w:t>
      </w:r>
    </w:p>
    <w:p w14:paraId="7EC3AA49" w14:textId="77777777" w:rsidR="00EA35FF" w:rsidRPr="00A56B6E" w:rsidRDefault="00EA35FF" w:rsidP="00EA35FF">
      <w:pPr>
        <w:shd w:val="clear" w:color="auto" w:fill="FFFFFF"/>
        <w:spacing w:after="0" w:line="240" w:lineRule="auto"/>
        <w:jc w:val="both"/>
        <w:rPr>
          <w:rFonts w:ascii="Times New Roman" w:eastAsia="Times New Roman" w:hAnsi="Times New Roman" w:cs="Times New Roman"/>
          <w:color w:val="222222"/>
          <w:sz w:val="24"/>
          <w:szCs w:val="24"/>
          <w:lang w:eastAsia="sk-SK"/>
        </w:rPr>
      </w:pPr>
      <w:r w:rsidRPr="00A56B6E">
        <w:rPr>
          <w:rFonts w:ascii="Times New Roman" w:eastAsia="Times New Roman" w:hAnsi="Times New Roman" w:cs="Times New Roman"/>
          <w:color w:val="222222"/>
          <w:sz w:val="24"/>
          <w:szCs w:val="24"/>
          <w:lang w:eastAsia="sk-SK"/>
        </w:rPr>
        <w:t>Ako vyplýva z vyššie uveden</w:t>
      </w:r>
      <w:r w:rsidR="00A10BB3">
        <w:rPr>
          <w:rFonts w:ascii="Times New Roman" w:eastAsia="Times New Roman" w:hAnsi="Times New Roman" w:cs="Times New Roman"/>
          <w:color w:val="222222"/>
          <w:sz w:val="24"/>
          <w:szCs w:val="24"/>
          <w:lang w:eastAsia="sk-SK"/>
        </w:rPr>
        <w:t>ej</w:t>
      </w:r>
      <w:r w:rsidRPr="00A56B6E">
        <w:rPr>
          <w:rFonts w:ascii="Times New Roman" w:eastAsia="Times New Roman" w:hAnsi="Times New Roman" w:cs="Times New Roman"/>
          <w:color w:val="222222"/>
          <w:sz w:val="24"/>
          <w:szCs w:val="24"/>
          <w:lang w:eastAsia="sk-SK"/>
        </w:rPr>
        <w:t xml:space="preserve"> vyhláš</w:t>
      </w:r>
      <w:r w:rsidR="00A10BB3">
        <w:rPr>
          <w:rFonts w:ascii="Times New Roman" w:eastAsia="Times New Roman" w:hAnsi="Times New Roman" w:cs="Times New Roman"/>
          <w:color w:val="222222"/>
          <w:sz w:val="24"/>
          <w:szCs w:val="24"/>
          <w:lang w:eastAsia="sk-SK"/>
        </w:rPr>
        <w:t>ky</w:t>
      </w:r>
      <w:r w:rsidRPr="00A56B6E">
        <w:rPr>
          <w:rFonts w:ascii="Times New Roman" w:eastAsia="Times New Roman" w:hAnsi="Times New Roman" w:cs="Times New Roman"/>
          <w:color w:val="222222"/>
          <w:sz w:val="24"/>
          <w:szCs w:val="24"/>
          <w:lang w:eastAsia="sk-SK"/>
        </w:rPr>
        <w:t xml:space="preserve"> ÚVZ SR je prevádzkovateľ zariadenia oprávnený požadovať od osoby vstupujúcej do vnútorných alebo vonkajších priestorov prevádzky predloženie príslušného dokladu, ktorý preukazuje negatívny v</w:t>
      </w:r>
      <w:r w:rsidR="004528E1">
        <w:rPr>
          <w:rFonts w:ascii="Times New Roman" w:eastAsia="Times New Roman" w:hAnsi="Times New Roman" w:cs="Times New Roman"/>
          <w:color w:val="222222"/>
          <w:sz w:val="24"/>
          <w:szCs w:val="24"/>
          <w:lang w:eastAsia="sk-SK"/>
        </w:rPr>
        <w:t>ýsledok na ochorenie COVID – 19.</w:t>
      </w:r>
    </w:p>
    <w:p w14:paraId="3368AD54" w14:textId="77777777" w:rsidR="00EA35FF" w:rsidRDefault="00EA35FF" w:rsidP="00A56B6E">
      <w:pPr>
        <w:shd w:val="clear" w:color="auto" w:fill="FFFFFF"/>
        <w:spacing w:after="0" w:line="240" w:lineRule="auto"/>
        <w:jc w:val="both"/>
        <w:rPr>
          <w:rFonts w:ascii="Times New Roman" w:eastAsia="Times New Roman" w:hAnsi="Times New Roman" w:cs="Times New Roman"/>
          <w:color w:val="222222"/>
          <w:sz w:val="24"/>
          <w:szCs w:val="24"/>
          <w:lang w:eastAsia="sk-SK"/>
        </w:rPr>
      </w:pPr>
    </w:p>
    <w:p w14:paraId="51CE3E44" w14:textId="77777777" w:rsidR="00480EEF" w:rsidRDefault="00480EEF" w:rsidP="00480EEF">
      <w:pPr>
        <w:spacing w:after="0" w:line="240" w:lineRule="auto"/>
        <w:contextualSpacing/>
        <w:jc w:val="both"/>
        <w:rPr>
          <w:rFonts w:ascii="Times New Roman" w:hAnsi="Times New Roman" w:cs="Times New Roman"/>
          <w:sz w:val="24"/>
          <w:szCs w:val="24"/>
          <w:shd w:val="clear" w:color="auto" w:fill="FFFFFF"/>
        </w:rPr>
      </w:pPr>
    </w:p>
    <w:p w14:paraId="70378CDE" w14:textId="77777777" w:rsidR="00350155" w:rsidRPr="00EE09AE" w:rsidRDefault="00DB45D5" w:rsidP="00EE09AE">
      <w:pPr>
        <w:shd w:val="clear" w:color="auto" w:fill="FFFFFF"/>
        <w:spacing w:after="0" w:line="240" w:lineRule="auto"/>
        <w:ind w:hanging="300"/>
        <w:jc w:val="both"/>
        <w:rPr>
          <w:rFonts w:ascii="Times New Roman" w:hAnsi="Times New Roman" w:cs="Times New Roman"/>
          <w:bCs/>
          <w:color w:val="202122"/>
          <w:sz w:val="24"/>
          <w:szCs w:val="24"/>
          <w:shd w:val="clear" w:color="auto" w:fill="FFFFFF"/>
        </w:rPr>
      </w:pPr>
      <w:r>
        <w:rPr>
          <w:rFonts w:ascii="Times New Roman" w:hAnsi="Times New Roman" w:cs="Times New Roman"/>
          <w:b/>
          <w:bCs/>
          <w:color w:val="202122"/>
          <w:sz w:val="24"/>
          <w:szCs w:val="24"/>
          <w:shd w:val="clear" w:color="auto" w:fill="FFFFFF"/>
        </w:rPr>
        <w:t xml:space="preserve">     </w:t>
      </w:r>
      <w:r w:rsidR="00A10BB3">
        <w:rPr>
          <w:rFonts w:ascii="Times New Roman" w:hAnsi="Times New Roman" w:cs="Times New Roman"/>
          <w:b/>
          <w:bCs/>
          <w:color w:val="202122"/>
          <w:sz w:val="24"/>
          <w:szCs w:val="24"/>
          <w:shd w:val="clear" w:color="auto" w:fill="FFFFFF"/>
        </w:rPr>
        <w:t>Ad 2</w:t>
      </w:r>
      <w:r w:rsidR="00480EEF" w:rsidRPr="00480EEF">
        <w:rPr>
          <w:rFonts w:ascii="Times New Roman" w:hAnsi="Times New Roman" w:cs="Times New Roman"/>
          <w:b/>
          <w:bCs/>
          <w:color w:val="202122"/>
          <w:sz w:val="24"/>
          <w:szCs w:val="24"/>
          <w:shd w:val="clear" w:color="auto" w:fill="FFFFFF"/>
        </w:rPr>
        <w:t>.</w:t>
      </w:r>
      <w:r w:rsidR="00480EEF">
        <w:rPr>
          <w:rFonts w:ascii="Times New Roman" w:hAnsi="Times New Roman" w:cs="Times New Roman"/>
          <w:bCs/>
          <w:color w:val="202122"/>
          <w:sz w:val="24"/>
          <w:szCs w:val="24"/>
          <w:shd w:val="clear" w:color="auto" w:fill="FFFFFF"/>
        </w:rPr>
        <w:t xml:space="preserve">  </w:t>
      </w:r>
      <w:r w:rsidR="00480EEF">
        <w:rPr>
          <w:rFonts w:ascii="Times New Roman" w:hAnsi="Times New Roman" w:cs="Times New Roman"/>
          <w:bCs/>
          <w:color w:val="202122"/>
          <w:sz w:val="24"/>
          <w:szCs w:val="24"/>
          <w:shd w:val="clear" w:color="auto" w:fill="FFFFFF"/>
        </w:rPr>
        <w:tab/>
      </w:r>
      <w:r w:rsidR="00350155" w:rsidRPr="00EE09AE">
        <w:rPr>
          <w:rFonts w:ascii="Times New Roman" w:hAnsi="Times New Roman" w:cs="Times New Roman"/>
          <w:sz w:val="24"/>
          <w:szCs w:val="24"/>
        </w:rPr>
        <w:t>Článok 28  Dohovoru o právach dieťaťa zaväzuje štáty, ktoré sú zmluvnou stranou Dohovoru, uznávať právo dieťaťa na vzdelanie a s cieľom postupného uskutočňovania tohto práva a na základe rovných možností najmä zavádza</w:t>
      </w:r>
      <w:r w:rsidR="00EE09AE" w:rsidRPr="00EE09AE">
        <w:rPr>
          <w:rFonts w:ascii="Times New Roman" w:hAnsi="Times New Roman" w:cs="Times New Roman"/>
          <w:sz w:val="24"/>
          <w:szCs w:val="24"/>
        </w:rPr>
        <w:t>ť</w:t>
      </w:r>
      <w:r w:rsidR="00350155" w:rsidRPr="00EE09AE">
        <w:rPr>
          <w:rFonts w:ascii="Times New Roman" w:hAnsi="Times New Roman" w:cs="Times New Roman"/>
          <w:sz w:val="24"/>
          <w:szCs w:val="24"/>
        </w:rPr>
        <w:t xml:space="preserve"> pre všetky deti bezplatné a povinné základné vzdelanie; podnecuje rozvoj rôznych foriem stredného vzdelania zahŕňajúceho všeobecné a odborné vzdelanie, robia ho prijateľným a dostupným pre každé dieťa a  prijím</w:t>
      </w:r>
      <w:r w:rsidR="00EE09AE" w:rsidRPr="00EE09AE">
        <w:rPr>
          <w:rFonts w:ascii="Times New Roman" w:hAnsi="Times New Roman" w:cs="Times New Roman"/>
          <w:sz w:val="24"/>
          <w:szCs w:val="24"/>
        </w:rPr>
        <w:t>ať</w:t>
      </w:r>
      <w:r w:rsidR="00350155" w:rsidRPr="00EE09AE">
        <w:rPr>
          <w:rFonts w:ascii="Times New Roman" w:hAnsi="Times New Roman" w:cs="Times New Roman"/>
          <w:sz w:val="24"/>
          <w:szCs w:val="24"/>
        </w:rPr>
        <w:t xml:space="preserve"> opatrenie na podporu pravidelnej školskej dochádzky a na </w:t>
      </w:r>
      <w:r w:rsidR="00EE09AE" w:rsidRPr="00EE09AE">
        <w:rPr>
          <w:rFonts w:ascii="Times New Roman" w:hAnsi="Times New Roman" w:cs="Times New Roman"/>
          <w:sz w:val="24"/>
          <w:szCs w:val="24"/>
        </w:rPr>
        <w:t>zníženie</w:t>
      </w:r>
      <w:r w:rsidR="00350155" w:rsidRPr="00EE09AE">
        <w:rPr>
          <w:rFonts w:ascii="Times New Roman" w:hAnsi="Times New Roman" w:cs="Times New Roman"/>
          <w:sz w:val="24"/>
          <w:szCs w:val="24"/>
        </w:rPr>
        <w:t xml:space="preserve"> počtu tých, ktorí školu nedokončia.</w:t>
      </w:r>
      <w:r w:rsidR="00EE09AE" w:rsidRPr="00EE09AE">
        <w:rPr>
          <w:rFonts w:ascii="Times New Roman" w:hAnsi="Times New Roman" w:cs="Times New Roman"/>
          <w:sz w:val="24"/>
          <w:szCs w:val="24"/>
        </w:rPr>
        <w:t xml:space="preserve"> </w:t>
      </w:r>
      <w:r w:rsidR="00350155" w:rsidRPr="00EE09AE">
        <w:rPr>
          <w:rFonts w:ascii="Times New Roman" w:hAnsi="Times New Roman" w:cs="Times New Roman"/>
          <w:sz w:val="24"/>
          <w:szCs w:val="24"/>
        </w:rPr>
        <w:t>Štáty, ktoré sú zmluvnou stranou Dohovoru, robia všetky opatrenia nevyhnutné na to, aby sa disciplína v škole zabezpečovala spôsobom zlučiteľným s ľudskou dôstojnosťou dieťaťa a v súlade s týmto Dohovorom.</w:t>
      </w:r>
    </w:p>
    <w:p w14:paraId="1E241C82" w14:textId="77777777" w:rsidR="00DB45D5" w:rsidRPr="00CF545B" w:rsidRDefault="00EE09AE" w:rsidP="00DB45D5">
      <w:pPr>
        <w:shd w:val="clear" w:color="auto" w:fill="FFFFFF"/>
        <w:spacing w:after="0" w:line="240" w:lineRule="auto"/>
        <w:ind w:hanging="300"/>
        <w:jc w:val="both"/>
        <w:rPr>
          <w:rFonts w:ascii="Times New Roman" w:eastAsia="Times New Roman" w:hAnsi="Times New Roman" w:cs="Times New Roman"/>
          <w:color w:val="000000"/>
          <w:sz w:val="24"/>
          <w:szCs w:val="24"/>
          <w:lang w:eastAsia="sk-SK"/>
        </w:rPr>
      </w:pPr>
      <w:r>
        <w:rPr>
          <w:rFonts w:ascii="Times New Roman" w:hAnsi="Times New Roman" w:cs="Times New Roman"/>
          <w:sz w:val="24"/>
          <w:szCs w:val="24"/>
        </w:rPr>
        <w:t xml:space="preserve">     </w:t>
      </w:r>
      <w:r w:rsidR="00DB45D5" w:rsidRPr="00CF545B">
        <w:rPr>
          <w:rFonts w:ascii="Times New Roman" w:hAnsi="Times New Roman" w:cs="Times New Roman"/>
          <w:sz w:val="24"/>
          <w:szCs w:val="24"/>
        </w:rPr>
        <w:t>V samotnej Ústave SR je v čl. 4</w:t>
      </w:r>
      <w:r w:rsidR="00DB45D5">
        <w:rPr>
          <w:rFonts w:ascii="Times New Roman" w:hAnsi="Times New Roman" w:cs="Times New Roman"/>
          <w:sz w:val="24"/>
          <w:szCs w:val="24"/>
        </w:rPr>
        <w:t>2 ods. 1</w:t>
      </w:r>
      <w:r w:rsidR="00DB45D5" w:rsidRPr="00CF545B">
        <w:rPr>
          <w:rFonts w:ascii="Times New Roman" w:hAnsi="Times New Roman" w:cs="Times New Roman"/>
          <w:sz w:val="24"/>
          <w:szCs w:val="24"/>
        </w:rPr>
        <w:t xml:space="preserve"> garantované ústavné právo na vzdelanie, ktoré nie je obmedzené</w:t>
      </w:r>
      <w:r w:rsidR="00DB45D5">
        <w:rPr>
          <w:rFonts w:ascii="Times New Roman" w:hAnsi="Times New Roman" w:cs="Times New Roman"/>
          <w:sz w:val="24"/>
          <w:szCs w:val="24"/>
        </w:rPr>
        <w:t xml:space="preserve">  a teda ani nemôže byť</w:t>
      </w:r>
      <w:r w:rsidR="00DB45D5" w:rsidRPr="00CF545B">
        <w:rPr>
          <w:rFonts w:ascii="Times New Roman" w:hAnsi="Times New Roman" w:cs="Times New Roman"/>
          <w:sz w:val="24"/>
          <w:szCs w:val="24"/>
        </w:rPr>
        <w:t xml:space="preserve"> žiadnym spôsobom. </w:t>
      </w:r>
      <w:r w:rsidR="00DB45D5" w:rsidRPr="00302731">
        <w:rPr>
          <w:rFonts w:ascii="Times New Roman" w:hAnsi="Times New Roman" w:cs="Times New Roman"/>
          <w:sz w:val="24"/>
          <w:szCs w:val="24"/>
        </w:rPr>
        <w:t xml:space="preserve">Čl. 42 ods. 2 ústavy priznáva všetkým občanom právo na bezplatné vzdelanie v základných školách a stredných školách, podľa schopností občana a možnosti spoločnosti aj na vysokých školách. </w:t>
      </w:r>
      <w:r w:rsidR="00DB45D5" w:rsidRPr="00CF545B">
        <w:rPr>
          <w:rFonts w:ascii="Times New Roman" w:hAnsi="Times New Roman" w:cs="Times New Roman"/>
          <w:color w:val="000000"/>
          <w:sz w:val="24"/>
          <w:szCs w:val="24"/>
          <w:shd w:val="clear" w:color="auto" w:fill="FFFFFF"/>
        </w:rPr>
        <w:t xml:space="preserve">Zákon č. 245/2008 Z. z. o výchove a vzdelávaní </w:t>
      </w:r>
      <w:r w:rsidR="00DB45D5">
        <w:rPr>
          <w:rFonts w:ascii="Times New Roman" w:hAnsi="Times New Roman" w:cs="Times New Roman"/>
          <w:color w:val="000000"/>
          <w:sz w:val="24"/>
          <w:szCs w:val="24"/>
          <w:shd w:val="clear" w:color="auto" w:fill="FFFFFF"/>
        </w:rPr>
        <w:t xml:space="preserve"> (ďalej v texte len “školský zákon“)</w:t>
      </w:r>
      <w:r w:rsidR="00DB45D5" w:rsidRPr="00CF545B">
        <w:rPr>
          <w:rFonts w:ascii="Times New Roman" w:hAnsi="Times New Roman" w:cs="Times New Roman"/>
          <w:color w:val="000000"/>
          <w:sz w:val="24"/>
          <w:szCs w:val="24"/>
          <w:shd w:val="clear" w:color="auto" w:fill="FFFFFF"/>
        </w:rPr>
        <w:t xml:space="preserve"> v ust. § 3 ods. 1 písm. c), d) stanovuje, že výchova a vzdelávanie  podľa tohto zákona sú založené na princípoch </w:t>
      </w:r>
      <w:r w:rsidR="00DB45D5" w:rsidRPr="00CF545B">
        <w:rPr>
          <w:rFonts w:ascii="Times New Roman" w:eastAsia="Times New Roman" w:hAnsi="Times New Roman" w:cs="Times New Roman"/>
          <w:color w:val="000000"/>
          <w:sz w:val="24"/>
          <w:szCs w:val="24"/>
          <w:lang w:eastAsia="sk-SK"/>
        </w:rPr>
        <w:t xml:space="preserve">rovnoprávnosti prístupu k výchove a vzdelávaniu so zohľadnením výchovno-vzdelávacích </w:t>
      </w:r>
      <w:r w:rsidR="00DB45D5" w:rsidRPr="00CF545B">
        <w:rPr>
          <w:rFonts w:ascii="Times New Roman" w:eastAsia="Times New Roman" w:hAnsi="Times New Roman" w:cs="Times New Roman"/>
          <w:color w:val="000000"/>
          <w:sz w:val="24"/>
          <w:szCs w:val="24"/>
          <w:lang w:eastAsia="sk-SK"/>
        </w:rPr>
        <w:lastRenderedPageBreak/>
        <w:t>potrieb jednotlivca a jeho spoluzodpovednosti za svoje vzdelávanie, zákazu všetkých foriem diskriminácie. </w:t>
      </w:r>
    </w:p>
    <w:p w14:paraId="6A666471" w14:textId="77777777" w:rsidR="00DB45D5" w:rsidRPr="005919D7" w:rsidRDefault="00DB45D5" w:rsidP="00DB45D5">
      <w:pPr>
        <w:spacing w:after="0" w:line="240" w:lineRule="auto"/>
        <w:jc w:val="both"/>
        <w:rPr>
          <w:rFonts w:ascii="Times New Roman" w:eastAsia="Times New Roman" w:hAnsi="Times New Roman" w:cs="Times New Roman"/>
          <w:sz w:val="24"/>
          <w:szCs w:val="24"/>
          <w:u w:val="single"/>
          <w:lang w:eastAsia="sk-SK"/>
        </w:rPr>
      </w:pPr>
      <w:r w:rsidRPr="005919D7">
        <w:rPr>
          <w:rFonts w:ascii="Times New Roman" w:eastAsia="Times New Roman" w:hAnsi="Times New Roman" w:cs="Times New Roman"/>
          <w:sz w:val="24"/>
          <w:szCs w:val="24"/>
          <w:u w:val="single"/>
          <w:lang w:eastAsia="sk-SK"/>
        </w:rPr>
        <w:t xml:space="preserve">Podľa § 144 ods. 1 školského zákona má dieťa alebo žiak právo na rovnoprávny prístup ku vzdelávaniu. </w:t>
      </w:r>
    </w:p>
    <w:p w14:paraId="75282C3F" w14:textId="77777777" w:rsidR="00DB45D5" w:rsidRPr="005919D7" w:rsidRDefault="00DB45D5" w:rsidP="00DB45D5">
      <w:pPr>
        <w:spacing w:after="0" w:line="240" w:lineRule="auto"/>
        <w:jc w:val="both"/>
        <w:rPr>
          <w:rFonts w:ascii="Times New Roman" w:eastAsia="Times New Roman" w:hAnsi="Times New Roman" w:cs="Times New Roman"/>
          <w:sz w:val="24"/>
          <w:szCs w:val="24"/>
          <w:lang w:eastAsia="sk-SK"/>
        </w:rPr>
      </w:pPr>
      <w:r w:rsidRPr="005919D7">
        <w:rPr>
          <w:rFonts w:ascii="Times New Roman" w:eastAsia="Times New Roman" w:hAnsi="Times New Roman" w:cs="Times New Roman"/>
          <w:sz w:val="24"/>
          <w:szCs w:val="24"/>
          <w:lang w:eastAsia="sk-SK"/>
        </w:rPr>
        <w:t>Podľa § 145 ods. 1 školského zákona </w:t>
      </w:r>
      <w:r w:rsidRPr="00CF545B">
        <w:rPr>
          <w:rFonts w:ascii="Times New Roman" w:eastAsia="Times New Roman" w:hAnsi="Times New Roman" w:cs="Times New Roman"/>
          <w:b/>
          <w:bCs/>
          <w:sz w:val="24"/>
          <w:szCs w:val="24"/>
          <w:lang w:eastAsia="sk-SK"/>
        </w:rPr>
        <w:t>práva ustanovené týmto zákonom sa zaručujú rovnako každému uchádzačovi, dieťaťu, žiakovi</w:t>
      </w:r>
      <w:r w:rsidRPr="005919D7">
        <w:rPr>
          <w:rFonts w:ascii="Times New Roman" w:eastAsia="Times New Roman" w:hAnsi="Times New Roman" w:cs="Times New Roman"/>
          <w:sz w:val="24"/>
          <w:szCs w:val="24"/>
          <w:lang w:eastAsia="sk-SK"/>
        </w:rPr>
        <w:t> a poslucháčovi </w:t>
      </w:r>
      <w:r w:rsidRPr="00CF545B">
        <w:rPr>
          <w:rFonts w:ascii="Times New Roman" w:eastAsia="Times New Roman" w:hAnsi="Times New Roman" w:cs="Times New Roman"/>
          <w:b/>
          <w:bCs/>
          <w:sz w:val="24"/>
          <w:szCs w:val="24"/>
          <w:lang w:eastAsia="sk-SK"/>
        </w:rPr>
        <w:t>v súlade so zásadou rovnakého zaobchádzania vo vzdelaní</w:t>
      </w:r>
      <w:r w:rsidRPr="005919D7">
        <w:rPr>
          <w:rFonts w:ascii="Times New Roman" w:eastAsia="Times New Roman" w:hAnsi="Times New Roman" w:cs="Times New Roman"/>
          <w:sz w:val="24"/>
          <w:szCs w:val="24"/>
          <w:lang w:eastAsia="sk-SK"/>
        </w:rPr>
        <w:t xml:space="preserve"> ustanovenou osobitným predpisom. </w:t>
      </w:r>
    </w:p>
    <w:p w14:paraId="21366DFE" w14:textId="77777777" w:rsidR="00DB45D5" w:rsidRPr="005919D7" w:rsidRDefault="00DB45D5" w:rsidP="00DB45D5">
      <w:pPr>
        <w:spacing w:after="0" w:line="240" w:lineRule="auto"/>
        <w:jc w:val="both"/>
        <w:rPr>
          <w:rFonts w:ascii="Times New Roman" w:eastAsia="Times New Roman" w:hAnsi="Times New Roman" w:cs="Times New Roman"/>
          <w:sz w:val="24"/>
          <w:szCs w:val="24"/>
          <w:lang w:eastAsia="sk-SK"/>
        </w:rPr>
      </w:pPr>
      <w:r w:rsidRPr="005919D7">
        <w:rPr>
          <w:rFonts w:ascii="Times New Roman" w:eastAsia="Times New Roman" w:hAnsi="Times New Roman" w:cs="Times New Roman"/>
          <w:sz w:val="24"/>
          <w:szCs w:val="24"/>
          <w:lang w:eastAsia="sk-SK"/>
        </w:rPr>
        <w:t xml:space="preserve">Výkon práv a povinností vyplývajúcich z tohto zákona musí byť podľa § 145 ods. 2 školského zákona v súlade s dobrými mravmi. Nikto nesmie tieto práva a povinnosti zneužívať na škodu druhého žiaka. </w:t>
      </w:r>
    </w:p>
    <w:p w14:paraId="40265B8D" w14:textId="77777777" w:rsidR="00DB45D5" w:rsidRPr="005919D7" w:rsidRDefault="00DB45D5" w:rsidP="00DB45D5">
      <w:pPr>
        <w:spacing w:after="0" w:line="240" w:lineRule="auto"/>
        <w:jc w:val="both"/>
        <w:rPr>
          <w:rFonts w:ascii="Times New Roman" w:eastAsia="Times New Roman" w:hAnsi="Times New Roman" w:cs="Times New Roman"/>
          <w:sz w:val="24"/>
          <w:szCs w:val="24"/>
          <w:lang w:eastAsia="sk-SK"/>
        </w:rPr>
      </w:pPr>
      <w:r w:rsidRPr="005919D7">
        <w:rPr>
          <w:rFonts w:ascii="Times New Roman" w:eastAsia="Times New Roman" w:hAnsi="Times New Roman" w:cs="Times New Roman"/>
          <w:sz w:val="24"/>
          <w:szCs w:val="24"/>
          <w:lang w:eastAsia="sk-SK"/>
        </w:rPr>
        <w:t>Žiak, ktorý sa domnieva, že jeho práva alebo právom chránené záujmy boli dotknuté v dôsledku nedodržania zásady rovnakého zaobchádzania, môže sa domáhať právnej ochrany na súde podľa osobitného predpisu.</w:t>
      </w:r>
      <w:r>
        <w:rPr>
          <w:rFonts w:ascii="Times New Roman" w:eastAsia="Times New Roman" w:hAnsi="Times New Roman" w:cs="Times New Roman"/>
          <w:sz w:val="24"/>
          <w:szCs w:val="24"/>
          <w:lang w:eastAsia="sk-SK"/>
        </w:rPr>
        <w:t xml:space="preserve"> </w:t>
      </w:r>
      <w:r w:rsidRPr="005919D7">
        <w:rPr>
          <w:rFonts w:ascii="Times New Roman" w:eastAsia="Times New Roman" w:hAnsi="Times New Roman" w:cs="Times New Roman"/>
          <w:sz w:val="24"/>
          <w:szCs w:val="24"/>
          <w:lang w:eastAsia="sk-SK"/>
        </w:rPr>
        <w:t xml:space="preserve">(§ 145 ods. 3 školského zákona). </w:t>
      </w:r>
    </w:p>
    <w:p w14:paraId="1A93057E" w14:textId="77777777" w:rsidR="00DB45D5" w:rsidRPr="00CF545B" w:rsidRDefault="00DB45D5" w:rsidP="00DB45D5">
      <w:pPr>
        <w:shd w:val="clear" w:color="auto" w:fill="FFFFFF"/>
        <w:spacing w:after="0" w:line="240" w:lineRule="auto"/>
        <w:ind w:hanging="301"/>
        <w:contextualSpacing/>
        <w:jc w:val="both"/>
        <w:rPr>
          <w:rFonts w:ascii="Times New Roman" w:eastAsia="Times New Roman" w:hAnsi="Times New Roman" w:cs="Times New Roman"/>
          <w:sz w:val="24"/>
          <w:szCs w:val="24"/>
          <w:lang w:eastAsia="sk-SK"/>
        </w:rPr>
      </w:pPr>
      <w:r w:rsidRPr="00CF545B">
        <w:rPr>
          <w:rFonts w:ascii="Times New Roman" w:eastAsia="Times New Roman" w:hAnsi="Times New Roman" w:cs="Times New Roman"/>
          <w:sz w:val="24"/>
          <w:szCs w:val="24"/>
          <w:lang w:eastAsia="sk-SK"/>
        </w:rPr>
        <w:t xml:space="preserve">    </w:t>
      </w:r>
      <w:r w:rsidR="000D7817">
        <w:rPr>
          <w:rFonts w:ascii="Times New Roman" w:eastAsia="Times New Roman" w:hAnsi="Times New Roman" w:cs="Times New Roman"/>
          <w:sz w:val="24"/>
          <w:szCs w:val="24"/>
          <w:lang w:eastAsia="sk-SK"/>
        </w:rPr>
        <w:t xml:space="preserve"> </w:t>
      </w:r>
      <w:r w:rsidRPr="00CF545B">
        <w:rPr>
          <w:rFonts w:ascii="Times New Roman" w:eastAsia="Times New Roman" w:hAnsi="Times New Roman" w:cs="Times New Roman"/>
          <w:sz w:val="24"/>
          <w:szCs w:val="24"/>
          <w:lang w:eastAsia="sk-SK"/>
        </w:rPr>
        <w:t>Škola alebo školské zariadenie podľa tohto zákona n</w:t>
      </w:r>
      <w:r>
        <w:rPr>
          <w:rFonts w:ascii="Times New Roman" w:eastAsia="Times New Roman" w:hAnsi="Times New Roman" w:cs="Times New Roman"/>
          <w:sz w:val="24"/>
          <w:szCs w:val="24"/>
          <w:lang w:eastAsia="sk-SK"/>
        </w:rPr>
        <w:t xml:space="preserve">esmie uchádzača, dieťa, žiaka a </w:t>
      </w:r>
      <w:r w:rsidRPr="00CF545B">
        <w:rPr>
          <w:rFonts w:ascii="Times New Roman" w:eastAsia="Times New Roman" w:hAnsi="Times New Roman" w:cs="Times New Roman"/>
          <w:sz w:val="24"/>
          <w:szCs w:val="24"/>
          <w:lang w:eastAsia="sk-SK"/>
        </w:rPr>
        <w:t>poslucháča postihovať alebo znevýhodňovať preto, že uplatňuje svoje práva podľa tohto zákona. (§ 145 ods. 4 školského zákona).</w:t>
      </w:r>
    </w:p>
    <w:p w14:paraId="15468160" w14:textId="77777777" w:rsidR="00DB45D5" w:rsidRPr="00CF545B" w:rsidRDefault="00DB45D5" w:rsidP="00DB45D5">
      <w:pPr>
        <w:shd w:val="clear" w:color="auto" w:fill="FFFFFF"/>
        <w:spacing w:after="0" w:line="240" w:lineRule="auto"/>
        <w:ind w:hanging="301"/>
        <w:contextualSpacing/>
        <w:jc w:val="both"/>
        <w:rPr>
          <w:rFonts w:ascii="Times New Roman" w:hAnsi="Times New Roman" w:cs="Times New Roman"/>
          <w:color w:val="000000"/>
          <w:sz w:val="24"/>
          <w:szCs w:val="24"/>
          <w:shd w:val="clear" w:color="auto" w:fill="FFFFFF"/>
        </w:rPr>
      </w:pPr>
      <w:r w:rsidRPr="00CF545B">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 </w:t>
      </w:r>
      <w:r w:rsidRPr="00CF545B">
        <w:rPr>
          <w:rFonts w:ascii="Times New Roman" w:hAnsi="Times New Roman" w:cs="Times New Roman"/>
          <w:color w:val="000000"/>
          <w:sz w:val="24"/>
          <w:szCs w:val="24"/>
          <w:shd w:val="clear" w:color="auto" w:fill="FFFFFF"/>
        </w:rPr>
        <w:t>V zmysle ustanovenia § 2 odsek 1 a 2 zákona č. 365/2004 Z. z. (antidiskriminačný zákon) Dodržiavanie zásady rovnakého zaobchádzania spočíva v zákaze diskriminácie z dôvodu pohlavia, náboženského vyznania alebo viery, rosy, príslušnosti k národnosti alebo etnickej skupine, zdravotného postihnutia, veku, sexuálnej orientácie, manželského stavu a rodinného stavu, farby pleti, jazyka, politického alebo iného zmýšľania, národného alebo sociálneho pôvodu, majetku, rodu alebo iného postavenia alebo z d</w:t>
      </w:r>
      <w:r w:rsidR="004528E1">
        <w:rPr>
          <w:rFonts w:ascii="Times New Roman" w:hAnsi="Times New Roman" w:cs="Times New Roman"/>
          <w:color w:val="000000"/>
          <w:sz w:val="24"/>
          <w:szCs w:val="24"/>
          <w:shd w:val="clear" w:color="auto" w:fill="FFFFFF"/>
        </w:rPr>
        <w:t>ô</w:t>
      </w:r>
      <w:r w:rsidRPr="00CF545B">
        <w:rPr>
          <w:rFonts w:ascii="Times New Roman" w:hAnsi="Times New Roman" w:cs="Times New Roman"/>
          <w:color w:val="000000"/>
          <w:sz w:val="24"/>
          <w:szCs w:val="24"/>
          <w:shd w:val="clear" w:color="auto" w:fill="FFFFFF"/>
        </w:rPr>
        <w:t>vodu oznámenia kriminality alebo inej protispoločenskej činnosti. Pri dodržovaní zásady rovnakého zaobchádzania je potrebné prihliadať aj na dobré mravy na účely rozšírenia ochrany pred diskrimináciou.</w:t>
      </w:r>
    </w:p>
    <w:p w14:paraId="4CDE081B" w14:textId="77777777" w:rsidR="00D43505" w:rsidRDefault="00DB45D5" w:rsidP="004903B3">
      <w:pPr>
        <w:shd w:val="clear" w:color="auto" w:fill="FFFFFF"/>
        <w:spacing w:after="0" w:line="240" w:lineRule="auto"/>
        <w:ind w:hanging="301"/>
        <w:contextualSpacing/>
        <w:jc w:val="both"/>
        <w:rPr>
          <w:rFonts w:ascii="Times New Roman" w:hAnsi="Times New Roman" w:cs="Times New Roman"/>
          <w:sz w:val="24"/>
          <w:szCs w:val="24"/>
        </w:rPr>
      </w:pPr>
      <w:r w:rsidRPr="00CF545B">
        <w:rPr>
          <w:rFonts w:ascii="Times New Roman" w:hAnsi="Times New Roman" w:cs="Times New Roman"/>
          <w:color w:val="000000"/>
          <w:sz w:val="24"/>
          <w:szCs w:val="24"/>
          <w:shd w:val="clear" w:color="auto" w:fill="FFFFFF"/>
        </w:rPr>
        <w:t xml:space="preserve">     V zmysle ustanovenia § 2 odsek 1 a 3 zákona č. 365/2004 </w:t>
      </w:r>
      <w:r w:rsidRPr="00CF545B">
        <w:rPr>
          <w:rFonts w:ascii="Times New Roman" w:hAnsi="Times New Roman" w:cs="Times New Roman"/>
          <w:color w:val="000000"/>
          <w:sz w:val="24"/>
          <w:szCs w:val="24"/>
          <w:u w:val="single"/>
          <w:shd w:val="clear" w:color="auto" w:fill="FFFFFF"/>
        </w:rPr>
        <w:t>Z. z. (antidiskriminačný zákon)</w:t>
      </w:r>
      <w:r w:rsidRPr="00CF545B">
        <w:rPr>
          <w:rFonts w:ascii="Times New Roman" w:hAnsi="Times New Roman" w:cs="Times New Roman"/>
          <w:color w:val="000000"/>
          <w:sz w:val="24"/>
          <w:szCs w:val="24"/>
          <w:shd w:val="clear" w:color="auto" w:fill="FFFFFF"/>
        </w:rPr>
        <w:t xml:space="preserve"> Každý je povinný dodržiavať zásadu rovnakého zaobchádzania v oblasti pracovnoprávnych a obdobných právnych vzťahov, sociálneho zabezpečenia, zdravotnej starostlivosti, poskytovania tovarov a služieb a </w:t>
      </w:r>
      <w:r w:rsidRPr="00CF545B">
        <w:rPr>
          <w:rFonts w:ascii="Times New Roman" w:hAnsi="Times New Roman" w:cs="Times New Roman"/>
          <w:color w:val="000000"/>
          <w:sz w:val="24"/>
          <w:szCs w:val="24"/>
          <w:u w:val="single"/>
          <w:shd w:val="clear" w:color="auto" w:fill="FFFFFF"/>
        </w:rPr>
        <w:t>vo vzdelávaní</w:t>
      </w:r>
      <w:r w:rsidRPr="00CF545B">
        <w:rPr>
          <w:rFonts w:ascii="Times New Roman" w:hAnsi="Times New Roman" w:cs="Times New Roman"/>
          <w:color w:val="000000"/>
          <w:sz w:val="24"/>
          <w:szCs w:val="24"/>
          <w:shd w:val="clear" w:color="auto" w:fill="FFFFFF"/>
        </w:rPr>
        <w:t xml:space="preserve">. </w:t>
      </w:r>
      <w:r w:rsidRPr="00CF545B">
        <w:rPr>
          <w:rFonts w:ascii="Times New Roman" w:hAnsi="Times New Roman" w:cs="Times New Roman"/>
          <w:color w:val="000000"/>
          <w:sz w:val="24"/>
          <w:szCs w:val="24"/>
          <w:u w:val="single"/>
          <w:shd w:val="clear" w:color="auto" w:fill="FFFFFF"/>
        </w:rPr>
        <w:t>Pri posudzovaní, či ide o diskrimináciu alebo nie, so neberie do úvahy, či dôvody, ktoré k nej viedli, vychádzali zo skutočnosti alebo z mylnej domnienky.</w:t>
      </w:r>
      <w:r w:rsidR="004801B6" w:rsidRPr="004528E1">
        <w:rPr>
          <w:rFonts w:ascii="Times New Roman" w:hAnsi="Times New Roman" w:cs="Times New Roman"/>
          <w:color w:val="000000"/>
          <w:sz w:val="24"/>
          <w:szCs w:val="24"/>
          <w:shd w:val="clear" w:color="auto" w:fill="FFFFFF"/>
        </w:rPr>
        <w:t xml:space="preserve"> </w:t>
      </w:r>
      <w:r w:rsidR="004801B6">
        <w:rPr>
          <w:rFonts w:ascii="Times New Roman" w:hAnsi="Times New Roman" w:cs="Times New Roman"/>
          <w:sz w:val="24"/>
          <w:szCs w:val="24"/>
        </w:rPr>
        <w:t>Konanie školy a jej zamestnancov prekročilo zákonnosť vyššie uvedených právnych predpisov, pričom závažným spôsobom zasiahlo do základných ľudských práv, ktoré má každý občan garantované medzinárodnými dohovormi, chartami EÚ, Ústavou SR a zákonmi SR, ktoré sú svojou právnou silou nadradené uzneseniam vlády SR, resp. podzákonným aktom ÚVZ SR</w:t>
      </w:r>
      <w:r w:rsidR="00D43505">
        <w:rPr>
          <w:rFonts w:ascii="Times New Roman" w:hAnsi="Times New Roman" w:cs="Times New Roman"/>
          <w:sz w:val="24"/>
          <w:szCs w:val="24"/>
        </w:rPr>
        <w:t xml:space="preserve"> a v </w:t>
      </w:r>
      <w:r w:rsidR="00D43505" w:rsidRPr="00D43505">
        <w:rPr>
          <w:rFonts w:ascii="Times New Roman" w:hAnsi="Times New Roman" w:cs="Times New Roman"/>
          <w:sz w:val="24"/>
          <w:szCs w:val="24"/>
        </w:rPr>
        <w:t>rozpore so zásadou rovnakého zaobchádzanie neumožnilo môjmu dieťaťu účasť na vzdelávaní prezenčnou formou bez platného zákonného dôvodu</w:t>
      </w:r>
      <w:r w:rsidR="00D43505">
        <w:rPr>
          <w:rFonts w:ascii="Times New Roman" w:hAnsi="Times New Roman" w:cs="Times New Roman"/>
          <w:sz w:val="24"/>
          <w:szCs w:val="24"/>
        </w:rPr>
        <w:t xml:space="preserve"> čim</w:t>
      </w:r>
      <w:r w:rsidR="00D43505" w:rsidRPr="00D43505">
        <w:rPr>
          <w:rFonts w:ascii="Times New Roman" w:hAnsi="Times New Roman" w:cs="Times New Roman"/>
          <w:sz w:val="24"/>
          <w:szCs w:val="24"/>
        </w:rPr>
        <w:t xml:space="preserve"> ohrozil</w:t>
      </w:r>
      <w:r w:rsidR="00D43505">
        <w:rPr>
          <w:rFonts w:ascii="Times New Roman" w:hAnsi="Times New Roman" w:cs="Times New Roman"/>
          <w:sz w:val="24"/>
          <w:szCs w:val="24"/>
        </w:rPr>
        <w:t>i</w:t>
      </w:r>
      <w:r w:rsidR="00D43505" w:rsidRPr="00D43505">
        <w:rPr>
          <w:rFonts w:ascii="Times New Roman" w:hAnsi="Times New Roman" w:cs="Times New Roman"/>
          <w:sz w:val="24"/>
          <w:szCs w:val="24"/>
        </w:rPr>
        <w:t xml:space="preserve"> mravnú výchovu môjho dieťaťa nebezpečenstvu spustnutia tým, že bránili mu  v povinnej školskej dochádzke, pričom takéto konanie sa považuje za  trestný čin podľa ust. § 211 ods. 1 písm. e) Trestného zákona.</w:t>
      </w:r>
    </w:p>
    <w:p w14:paraId="7CE9D18A" w14:textId="77777777" w:rsidR="004903B3" w:rsidRPr="00985C1A" w:rsidRDefault="004903B3" w:rsidP="004903B3">
      <w:pPr>
        <w:pStyle w:val="Normlnywebov"/>
        <w:spacing w:before="0" w:beforeAutospacing="0" w:after="0" w:afterAutospacing="0"/>
        <w:contextualSpacing/>
        <w:jc w:val="both"/>
      </w:pPr>
      <w:r>
        <w:t>K uvedenému prikladám aj stanovisko Komisára pre deti Viery Tomanovej, uvedené na stránke</w:t>
      </w:r>
      <w:r w:rsidR="00985C1A">
        <w:t xml:space="preserve"> </w:t>
      </w:r>
      <w:hyperlink r:id="rId8" w:history="1">
        <w:r w:rsidRPr="00985C1A">
          <w:rPr>
            <w:rStyle w:val="Hypertextovprepojenie"/>
            <w:color w:val="auto"/>
          </w:rPr>
          <w:t>https://komisarpredeti.sk/stanovisko-komisarky-pre-deti-viery-tomanovej-k-nedobrovolnemu-testovaniu-maloletych-deti-na-covid-19-2/</w:t>
        </w:r>
      </w:hyperlink>
      <w:r w:rsidRPr="00985C1A">
        <w:t xml:space="preserve"> kde sa uvádza nasledovné: </w:t>
      </w:r>
      <w:r w:rsidRPr="00985C1A">
        <w:rPr>
          <w:i/>
        </w:rPr>
        <w:t>„</w:t>
      </w:r>
      <w:r w:rsidRPr="00985C1A">
        <w:rPr>
          <w:bCs/>
          <w:i/>
        </w:rPr>
        <w:t>Moje stanovisko:</w:t>
      </w:r>
    </w:p>
    <w:p w14:paraId="3118A441" w14:textId="77777777" w:rsidR="004903B3" w:rsidRPr="004903B3" w:rsidRDefault="004903B3" w:rsidP="004903B3">
      <w:pPr>
        <w:spacing w:after="0" w:line="240" w:lineRule="auto"/>
        <w:contextualSpacing/>
        <w:jc w:val="both"/>
        <w:rPr>
          <w:rFonts w:ascii="Times New Roman" w:eastAsia="Times New Roman" w:hAnsi="Times New Roman" w:cs="Times New Roman"/>
          <w:i/>
          <w:sz w:val="24"/>
          <w:szCs w:val="24"/>
          <w:lang w:eastAsia="sk-SK"/>
        </w:rPr>
      </w:pPr>
      <w:r w:rsidRPr="004903B3">
        <w:rPr>
          <w:rFonts w:ascii="Times New Roman" w:eastAsia="Times New Roman" w:hAnsi="Times New Roman" w:cs="Times New Roman"/>
          <w:bCs/>
          <w:i/>
          <w:sz w:val="24"/>
          <w:szCs w:val="24"/>
          <w:lang w:eastAsia="sk-SK"/>
        </w:rPr>
        <w:t xml:space="preserve">Vychádzajúc z garancií. ktoré v súvislosti s právom na vzdelanie garantuje každému dieťaťu bez rozdielu Dohovor o právach dieťaťa, a právny poriadok Slovenskej republiky vrátane Ústavy Slovenskej republiky, zastávam názor, že testovanie maloletých detí (žiakov) na COVOD 19 bez súhlasu rodičov nie je dovolené. Nie je v súlade s ústavným právom na vzdelávanie  podmieňovať účasť žiaka na prezenčnej výučbe podrobením sa testu na </w:t>
      </w:r>
      <w:proofErr w:type="spellStart"/>
      <w:r w:rsidRPr="004903B3">
        <w:rPr>
          <w:rFonts w:ascii="Times New Roman" w:eastAsia="Times New Roman" w:hAnsi="Times New Roman" w:cs="Times New Roman"/>
          <w:bCs/>
          <w:i/>
          <w:sz w:val="24"/>
          <w:szCs w:val="24"/>
          <w:lang w:eastAsia="sk-SK"/>
        </w:rPr>
        <w:t>Covid</w:t>
      </w:r>
      <w:proofErr w:type="spellEnd"/>
      <w:r w:rsidRPr="004903B3">
        <w:rPr>
          <w:rFonts w:ascii="Times New Roman" w:eastAsia="Times New Roman" w:hAnsi="Times New Roman" w:cs="Times New Roman"/>
          <w:bCs/>
          <w:i/>
          <w:sz w:val="24"/>
          <w:szCs w:val="24"/>
          <w:lang w:eastAsia="sk-SK"/>
        </w:rPr>
        <w:t xml:space="preserve"> 19, ak tento žiak nevykazuje symptómy nakazenia chorobou. Rovnako mám výhrady proti ďalšiemu zabezpečovaniu výučby na II. stupni základných škôl a stredných škôl on-line spôsobom.</w:t>
      </w:r>
    </w:p>
    <w:p w14:paraId="196214AD" w14:textId="77777777" w:rsidR="004903B3" w:rsidRPr="004903B3" w:rsidRDefault="004903B3" w:rsidP="004903B3">
      <w:pPr>
        <w:numPr>
          <w:ilvl w:val="0"/>
          <w:numId w:val="5"/>
        </w:numPr>
        <w:spacing w:after="0" w:line="240" w:lineRule="auto"/>
        <w:contextualSpacing/>
        <w:jc w:val="both"/>
        <w:rPr>
          <w:rFonts w:ascii="Times New Roman" w:eastAsia="Times New Roman" w:hAnsi="Times New Roman" w:cs="Times New Roman"/>
          <w:i/>
          <w:sz w:val="24"/>
          <w:szCs w:val="24"/>
          <w:lang w:eastAsia="sk-SK"/>
        </w:rPr>
      </w:pPr>
      <w:r w:rsidRPr="004903B3">
        <w:rPr>
          <w:rFonts w:ascii="Times New Roman" w:eastAsia="Times New Roman" w:hAnsi="Times New Roman" w:cs="Times New Roman"/>
          <w:bCs/>
          <w:i/>
          <w:sz w:val="24"/>
          <w:szCs w:val="24"/>
          <w:u w:val="single"/>
          <w:lang w:eastAsia="sk-SK"/>
        </w:rPr>
        <w:lastRenderedPageBreak/>
        <w:t>K nútenému testovaniu detí</w:t>
      </w:r>
    </w:p>
    <w:p w14:paraId="62BFFA20" w14:textId="77777777" w:rsidR="004903B3" w:rsidRPr="004903B3" w:rsidRDefault="004903B3" w:rsidP="004903B3">
      <w:pPr>
        <w:spacing w:after="0" w:line="240" w:lineRule="auto"/>
        <w:contextualSpacing/>
        <w:jc w:val="both"/>
        <w:rPr>
          <w:rFonts w:ascii="Times New Roman" w:eastAsia="Times New Roman" w:hAnsi="Times New Roman" w:cs="Times New Roman"/>
          <w:i/>
          <w:sz w:val="24"/>
          <w:szCs w:val="24"/>
          <w:lang w:eastAsia="sk-SK"/>
        </w:rPr>
      </w:pPr>
      <w:r w:rsidRPr="004903B3">
        <w:rPr>
          <w:rFonts w:ascii="Times New Roman" w:eastAsia="Times New Roman" w:hAnsi="Times New Roman" w:cs="Times New Roman"/>
          <w:bCs/>
          <w:i/>
          <w:sz w:val="24"/>
          <w:szCs w:val="24"/>
          <w:lang w:eastAsia="sk-SK"/>
        </w:rPr>
        <w:t>Nútené testovanie detí je podľa môjho názoru nie v súlade s platným právnym stavom</w:t>
      </w:r>
      <w:r w:rsidRPr="004903B3">
        <w:rPr>
          <w:rFonts w:ascii="Times New Roman" w:eastAsia="Times New Roman" w:hAnsi="Times New Roman" w:cs="Times New Roman"/>
          <w:i/>
          <w:sz w:val="24"/>
          <w:szCs w:val="24"/>
          <w:lang w:eastAsia="sk-SK"/>
        </w:rPr>
        <w:t>. </w:t>
      </w:r>
      <w:r w:rsidRPr="004903B3">
        <w:rPr>
          <w:rFonts w:ascii="Times New Roman" w:eastAsia="Times New Roman" w:hAnsi="Times New Roman" w:cs="Times New Roman"/>
          <w:bCs/>
          <w:i/>
          <w:sz w:val="24"/>
          <w:szCs w:val="24"/>
          <w:lang w:eastAsia="sk-SK"/>
        </w:rPr>
        <w:t>Svoje stanovisko opieram o ustanovenia §§ 2, 4 až 6 zákona</w:t>
      </w:r>
      <w:r w:rsidRPr="004903B3">
        <w:rPr>
          <w:rFonts w:ascii="Times New Roman" w:eastAsia="Times New Roman" w:hAnsi="Times New Roman" w:cs="Times New Roman"/>
          <w:i/>
          <w:sz w:val="24"/>
          <w:szCs w:val="24"/>
          <w:lang w:eastAsia="sk-SK"/>
        </w:rPr>
        <w:t> </w:t>
      </w:r>
      <w:r w:rsidRPr="004903B3">
        <w:rPr>
          <w:rFonts w:ascii="Times New Roman" w:eastAsia="Times New Roman" w:hAnsi="Times New Roman" w:cs="Times New Roman"/>
          <w:bCs/>
          <w:i/>
          <w:sz w:val="24"/>
          <w:szCs w:val="24"/>
          <w:lang w:eastAsia="sk-SK"/>
        </w:rPr>
        <w:t>č. 576/2004 Z. z. o zdravotnej starostlivosti, službách súvisiacich s poskytovaním zdravotnej starostlivosti</w:t>
      </w:r>
      <w:r w:rsidRPr="004903B3">
        <w:rPr>
          <w:rFonts w:ascii="Times New Roman" w:eastAsia="Times New Roman" w:hAnsi="Times New Roman" w:cs="Times New Roman"/>
          <w:i/>
          <w:sz w:val="24"/>
          <w:szCs w:val="24"/>
          <w:lang w:eastAsia="sk-SK"/>
        </w:rPr>
        <w:t> a o zmene a doplnení niektorých zákonov v znení neskorších predpisov (ďalej len „zákon“) ......</w:t>
      </w:r>
    </w:p>
    <w:p w14:paraId="79EB9030" w14:textId="77777777" w:rsidR="00480EEF" w:rsidRPr="00D43505" w:rsidRDefault="00480EEF" w:rsidP="004903B3">
      <w:pPr>
        <w:shd w:val="clear" w:color="auto" w:fill="FFFFFF"/>
        <w:tabs>
          <w:tab w:val="left" w:pos="900"/>
        </w:tabs>
        <w:spacing w:after="0" w:line="240" w:lineRule="auto"/>
        <w:contextualSpacing/>
        <w:jc w:val="both"/>
        <w:rPr>
          <w:rFonts w:ascii="Times New Roman" w:hAnsi="Times New Roman" w:cs="Times New Roman"/>
          <w:color w:val="000000"/>
          <w:sz w:val="24"/>
          <w:szCs w:val="24"/>
          <w:shd w:val="clear" w:color="auto" w:fill="FFFFFF"/>
        </w:rPr>
      </w:pPr>
    </w:p>
    <w:p w14:paraId="5D077739" w14:textId="77777777" w:rsidR="009B73E0" w:rsidRDefault="00A10BB3" w:rsidP="00480EEF">
      <w:pPr>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Ad </w:t>
      </w:r>
      <w:r w:rsidR="00DB45D5">
        <w:rPr>
          <w:rFonts w:ascii="Times New Roman" w:hAnsi="Times New Roman" w:cs="Times New Roman"/>
          <w:b/>
          <w:sz w:val="24"/>
          <w:szCs w:val="24"/>
        </w:rPr>
        <w:t>3</w:t>
      </w:r>
      <w:r w:rsidR="00480EEF" w:rsidRPr="00480EEF">
        <w:rPr>
          <w:rFonts w:ascii="Times New Roman" w:hAnsi="Times New Roman" w:cs="Times New Roman"/>
          <w:b/>
          <w:sz w:val="24"/>
          <w:szCs w:val="24"/>
        </w:rPr>
        <w:t>.</w:t>
      </w:r>
      <w:r w:rsidR="00480EEF">
        <w:rPr>
          <w:rFonts w:ascii="Times New Roman" w:hAnsi="Times New Roman" w:cs="Times New Roman"/>
          <w:sz w:val="24"/>
          <w:szCs w:val="24"/>
        </w:rPr>
        <w:tab/>
      </w:r>
      <w:r w:rsidR="00480EEF" w:rsidRPr="00FB703E">
        <w:rPr>
          <w:rFonts w:ascii="Times New Roman" w:hAnsi="Times New Roman" w:cs="Times New Roman"/>
          <w:sz w:val="24"/>
          <w:szCs w:val="24"/>
        </w:rPr>
        <w:t>V slovenskom právnom poriadku</w:t>
      </w:r>
      <w:r w:rsidR="00480EEF">
        <w:rPr>
          <w:rFonts w:ascii="Times New Roman" w:hAnsi="Times New Roman" w:cs="Times New Roman"/>
          <w:sz w:val="24"/>
          <w:szCs w:val="24"/>
        </w:rPr>
        <w:t xml:space="preserve"> totiž</w:t>
      </w:r>
      <w:r w:rsidR="00480EEF" w:rsidRPr="00FB703E">
        <w:rPr>
          <w:rFonts w:ascii="Times New Roman" w:hAnsi="Times New Roman" w:cs="Times New Roman"/>
          <w:sz w:val="24"/>
          <w:szCs w:val="24"/>
        </w:rPr>
        <w:t xml:space="preserve"> neexistuje </w:t>
      </w:r>
      <w:r w:rsidR="00480EEF">
        <w:rPr>
          <w:rFonts w:ascii="Times New Roman" w:hAnsi="Times New Roman" w:cs="Times New Roman"/>
          <w:sz w:val="24"/>
          <w:szCs w:val="24"/>
        </w:rPr>
        <w:t xml:space="preserve">ani ďalší </w:t>
      </w:r>
      <w:r w:rsidR="00480EEF" w:rsidRPr="00FB703E">
        <w:rPr>
          <w:rFonts w:ascii="Times New Roman" w:hAnsi="Times New Roman" w:cs="Times New Roman"/>
          <w:sz w:val="24"/>
          <w:szCs w:val="24"/>
        </w:rPr>
        <w:t xml:space="preserve">právny predpis, na základe ktorého by </w:t>
      </w:r>
      <w:r w:rsidR="00480EEF">
        <w:rPr>
          <w:rFonts w:ascii="Times New Roman" w:hAnsi="Times New Roman" w:cs="Times New Roman"/>
          <w:sz w:val="24"/>
          <w:szCs w:val="24"/>
        </w:rPr>
        <w:t>bol ktokoľvek povinný</w:t>
      </w:r>
      <w:r w:rsidR="00480EEF" w:rsidRPr="00FB703E">
        <w:rPr>
          <w:rFonts w:ascii="Times New Roman" w:hAnsi="Times New Roman" w:cs="Times New Roman"/>
          <w:sz w:val="24"/>
          <w:szCs w:val="24"/>
        </w:rPr>
        <w:t xml:space="preserve"> dať sa testovať na ochorenie covid-19. </w:t>
      </w:r>
      <w:r w:rsidR="00480EEF">
        <w:rPr>
          <w:rFonts w:ascii="Times New Roman" w:hAnsi="Times New Roman" w:cs="Times New Roman"/>
          <w:sz w:val="24"/>
          <w:szCs w:val="24"/>
        </w:rPr>
        <w:t>Vynucovanie</w:t>
      </w:r>
      <w:r w:rsidR="00480EEF" w:rsidRPr="00FB703E">
        <w:rPr>
          <w:rFonts w:ascii="Times New Roman" w:hAnsi="Times New Roman" w:cs="Times New Roman"/>
          <w:sz w:val="24"/>
          <w:szCs w:val="24"/>
        </w:rPr>
        <w:t xml:space="preserve"> si povinnosti pred</w:t>
      </w:r>
      <w:r w:rsidR="00480EEF">
        <w:rPr>
          <w:rFonts w:ascii="Times New Roman" w:hAnsi="Times New Roman" w:cs="Times New Roman"/>
          <w:sz w:val="24"/>
          <w:szCs w:val="24"/>
        </w:rPr>
        <w:t xml:space="preserve">ložiť </w:t>
      </w:r>
      <w:r w:rsidR="00480EEF" w:rsidRPr="00FB703E">
        <w:rPr>
          <w:rFonts w:ascii="Times New Roman" w:hAnsi="Times New Roman" w:cs="Times New Roman"/>
          <w:sz w:val="24"/>
          <w:szCs w:val="24"/>
        </w:rPr>
        <w:t xml:space="preserve">akýsi právne irelevantný papier o nezákonnom testovaní obyvateľstva zo strany </w:t>
      </w:r>
      <w:r w:rsidR="00EE09AE">
        <w:rPr>
          <w:rFonts w:ascii="Times New Roman" w:hAnsi="Times New Roman" w:cs="Times New Roman"/>
          <w:sz w:val="24"/>
          <w:szCs w:val="24"/>
        </w:rPr>
        <w:t>školského zariadenia</w:t>
      </w:r>
      <w:r w:rsidR="00480EEF" w:rsidRPr="00FB703E">
        <w:rPr>
          <w:rFonts w:ascii="Times New Roman" w:hAnsi="Times New Roman" w:cs="Times New Roman"/>
          <w:sz w:val="24"/>
          <w:szCs w:val="24"/>
        </w:rPr>
        <w:t xml:space="preserve"> je nielen hrubá neznal</w:t>
      </w:r>
      <w:r w:rsidR="009B73E0">
        <w:rPr>
          <w:rFonts w:ascii="Times New Roman" w:hAnsi="Times New Roman" w:cs="Times New Roman"/>
          <w:sz w:val="24"/>
          <w:szCs w:val="24"/>
        </w:rPr>
        <w:t xml:space="preserve">osť Ústavy Slovenskej republiky, medzinárodných dohovorov, </w:t>
      </w:r>
      <w:r w:rsidR="00DB45D5">
        <w:rPr>
          <w:rFonts w:ascii="Times New Roman" w:hAnsi="Times New Roman" w:cs="Times New Roman"/>
          <w:sz w:val="24"/>
          <w:szCs w:val="24"/>
        </w:rPr>
        <w:t>školského zákona</w:t>
      </w:r>
      <w:r w:rsidR="009B73E0">
        <w:rPr>
          <w:rFonts w:ascii="Times New Roman" w:hAnsi="Times New Roman" w:cs="Times New Roman"/>
          <w:sz w:val="24"/>
          <w:szCs w:val="24"/>
        </w:rPr>
        <w:t xml:space="preserve"> a ostatných zákonov, </w:t>
      </w:r>
      <w:r w:rsidR="00480EEF" w:rsidRPr="00FB703E">
        <w:rPr>
          <w:rFonts w:ascii="Times New Roman" w:hAnsi="Times New Roman" w:cs="Times New Roman"/>
          <w:sz w:val="24"/>
          <w:szCs w:val="24"/>
        </w:rPr>
        <w:t xml:space="preserve">ale </w:t>
      </w:r>
      <w:r w:rsidR="00480EEF">
        <w:rPr>
          <w:rFonts w:ascii="Times New Roman" w:hAnsi="Times New Roman" w:cs="Times New Roman"/>
          <w:sz w:val="24"/>
          <w:szCs w:val="24"/>
        </w:rPr>
        <w:t>aj možné</w:t>
      </w:r>
      <w:r w:rsidR="00480EEF" w:rsidRPr="00FB703E">
        <w:rPr>
          <w:rFonts w:ascii="Times New Roman" w:hAnsi="Times New Roman" w:cs="Times New Roman"/>
          <w:sz w:val="24"/>
          <w:szCs w:val="24"/>
        </w:rPr>
        <w:t xml:space="preserve"> páchanie trestného činu </w:t>
      </w:r>
      <w:r w:rsidR="00480EEF">
        <w:rPr>
          <w:rFonts w:ascii="Times New Roman" w:hAnsi="Times New Roman" w:cs="Times New Roman"/>
          <w:sz w:val="24"/>
          <w:szCs w:val="24"/>
        </w:rPr>
        <w:t>nátlaku</w:t>
      </w:r>
      <w:r w:rsidR="00480EEF" w:rsidRPr="00FB703E">
        <w:rPr>
          <w:rFonts w:ascii="Times New Roman" w:hAnsi="Times New Roman" w:cs="Times New Roman"/>
          <w:sz w:val="24"/>
          <w:szCs w:val="24"/>
        </w:rPr>
        <w:t xml:space="preserve"> v zmysle ustanovení § 192 odsekov 1 a 4 Trestného zákona</w:t>
      </w:r>
      <w:r w:rsidR="00480EEF">
        <w:rPr>
          <w:rFonts w:ascii="Times New Roman" w:hAnsi="Times New Roman" w:cs="Times New Roman"/>
          <w:sz w:val="24"/>
          <w:szCs w:val="24"/>
        </w:rPr>
        <w:t xml:space="preserve"> a taktiež obmedzovania osobnej slobody v zmysle ust. § 183 ods. 1 Trestného zákona</w:t>
      </w:r>
      <w:r w:rsidR="00351724">
        <w:rPr>
          <w:rFonts w:ascii="Times New Roman" w:hAnsi="Times New Roman" w:cs="Times New Roman"/>
          <w:sz w:val="24"/>
          <w:szCs w:val="24"/>
        </w:rPr>
        <w:t xml:space="preserve"> a trestného činu Apartheidu a diskriminácie skupiny osôb v zmysle ust. § 424a Trestného zákona</w:t>
      </w:r>
      <w:r w:rsidR="00480EEF" w:rsidRPr="00FB703E">
        <w:rPr>
          <w:rFonts w:ascii="Times New Roman" w:hAnsi="Times New Roman" w:cs="Times New Roman"/>
          <w:sz w:val="24"/>
          <w:szCs w:val="24"/>
        </w:rPr>
        <w:t xml:space="preserve">. </w:t>
      </w:r>
    </w:p>
    <w:p w14:paraId="0275B43B" w14:textId="77777777" w:rsidR="00A10BB3" w:rsidRPr="00A10BB3" w:rsidRDefault="009B73E0" w:rsidP="00A10BB3">
      <w:pPr>
        <w:shd w:val="clear" w:color="auto" w:fill="FFFFFF"/>
        <w:spacing w:after="0" w:line="240" w:lineRule="auto"/>
        <w:jc w:val="both"/>
        <w:rPr>
          <w:rFonts w:ascii="Times New Roman" w:eastAsia="Times New Roman" w:hAnsi="Times New Roman" w:cs="Times New Roman"/>
          <w:sz w:val="24"/>
          <w:szCs w:val="24"/>
          <w:lang w:eastAsia="sk-SK"/>
        </w:rPr>
      </w:pPr>
      <w:r>
        <w:rPr>
          <w:rFonts w:ascii="Times New Roman" w:hAnsi="Times New Roman" w:cs="Times New Roman"/>
          <w:sz w:val="24"/>
          <w:szCs w:val="24"/>
        </w:rPr>
        <w:t xml:space="preserve">Ani </w:t>
      </w:r>
      <w:r w:rsidR="00EE09AE">
        <w:rPr>
          <w:rFonts w:ascii="Times New Roman" w:hAnsi="Times New Roman" w:cs="Times New Roman"/>
          <w:sz w:val="24"/>
          <w:szCs w:val="24"/>
        </w:rPr>
        <w:t>škola</w:t>
      </w:r>
      <w:r w:rsidR="00480EEF">
        <w:rPr>
          <w:rFonts w:ascii="Times New Roman" w:hAnsi="Times New Roman" w:cs="Times New Roman"/>
          <w:sz w:val="24"/>
          <w:szCs w:val="24"/>
        </w:rPr>
        <w:t xml:space="preserve">, ani </w:t>
      </w:r>
      <w:r w:rsidR="00480EEF" w:rsidRPr="00561163">
        <w:rPr>
          <w:rFonts w:ascii="Times New Roman" w:hAnsi="Times New Roman" w:cs="Times New Roman"/>
          <w:sz w:val="24"/>
          <w:szCs w:val="24"/>
        </w:rPr>
        <w:t xml:space="preserve">policajt, </w:t>
      </w:r>
      <w:r w:rsidR="00DB45D5">
        <w:rPr>
          <w:rFonts w:ascii="Times New Roman" w:hAnsi="Times New Roman" w:cs="Times New Roman"/>
          <w:sz w:val="24"/>
          <w:szCs w:val="24"/>
        </w:rPr>
        <w:t xml:space="preserve">či ktokoľvek iný </w:t>
      </w:r>
      <w:r w:rsidR="00480EEF" w:rsidRPr="00561163">
        <w:rPr>
          <w:rFonts w:ascii="Times New Roman" w:hAnsi="Times New Roman" w:cs="Times New Roman"/>
          <w:sz w:val="24"/>
          <w:szCs w:val="24"/>
        </w:rPr>
        <w:t>nemá</w:t>
      </w:r>
      <w:r w:rsidR="00480EEF">
        <w:rPr>
          <w:rFonts w:ascii="Times New Roman" w:hAnsi="Times New Roman" w:cs="Times New Roman"/>
          <w:sz w:val="24"/>
          <w:szCs w:val="24"/>
        </w:rPr>
        <w:t xml:space="preserve"> žiadne</w:t>
      </w:r>
      <w:r w:rsidR="00480EEF" w:rsidRPr="00561163">
        <w:rPr>
          <w:rFonts w:ascii="Times New Roman" w:hAnsi="Times New Roman" w:cs="Times New Roman"/>
          <w:sz w:val="24"/>
          <w:szCs w:val="24"/>
        </w:rPr>
        <w:t xml:space="preserve"> zákonné oprávnenie požadovať od ktoréhokoľvek občana Slovenskej republiky</w:t>
      </w:r>
      <w:r>
        <w:rPr>
          <w:rFonts w:ascii="Times New Roman" w:hAnsi="Times New Roman" w:cs="Times New Roman"/>
          <w:sz w:val="24"/>
          <w:szCs w:val="24"/>
        </w:rPr>
        <w:t xml:space="preserve">, v tomto prípade mňa ako </w:t>
      </w:r>
      <w:r w:rsidR="001405EA">
        <w:rPr>
          <w:rFonts w:ascii="Times New Roman" w:hAnsi="Times New Roman" w:cs="Times New Roman"/>
          <w:sz w:val="24"/>
          <w:szCs w:val="24"/>
        </w:rPr>
        <w:t>žiaka (</w:t>
      </w:r>
      <w:r w:rsidR="00DB45D5" w:rsidRPr="001405EA">
        <w:rPr>
          <w:rFonts w:ascii="Times New Roman" w:hAnsi="Times New Roman" w:cs="Times New Roman"/>
          <w:color w:val="FF0000"/>
          <w:sz w:val="24"/>
          <w:szCs w:val="24"/>
        </w:rPr>
        <w:t>zákonného zástupcu dieťaťa</w:t>
      </w:r>
      <w:r w:rsidR="001405EA">
        <w:rPr>
          <w:rFonts w:ascii="Times New Roman" w:hAnsi="Times New Roman" w:cs="Times New Roman"/>
          <w:sz w:val="24"/>
          <w:szCs w:val="24"/>
        </w:rPr>
        <w:t>)</w:t>
      </w:r>
      <w:r w:rsidR="00480EEF" w:rsidRPr="00561163">
        <w:rPr>
          <w:rFonts w:ascii="Times New Roman" w:hAnsi="Times New Roman" w:cs="Times New Roman"/>
          <w:sz w:val="24"/>
          <w:szCs w:val="24"/>
        </w:rPr>
        <w:t xml:space="preserve"> predloženie výsledku testu/ diagnosti</w:t>
      </w:r>
      <w:r w:rsidR="00DB45D5">
        <w:rPr>
          <w:rFonts w:ascii="Times New Roman" w:hAnsi="Times New Roman" w:cs="Times New Roman"/>
          <w:sz w:val="24"/>
          <w:szCs w:val="24"/>
        </w:rPr>
        <w:t>ky na ochorenie covid-19 a tým si podmieňovať právo na prístup k vzdelaniu.</w:t>
      </w:r>
      <w:r w:rsidR="00480EEF">
        <w:rPr>
          <w:rFonts w:ascii="Times New Roman" w:hAnsi="Times New Roman" w:cs="Times New Roman"/>
          <w:sz w:val="24"/>
          <w:szCs w:val="24"/>
        </w:rPr>
        <w:t xml:space="preserve"> Žiaden</w:t>
      </w:r>
      <w:r w:rsidR="00480EEF" w:rsidRPr="00561163">
        <w:rPr>
          <w:rFonts w:ascii="Times New Roman" w:hAnsi="Times New Roman" w:cs="Times New Roman"/>
          <w:sz w:val="24"/>
          <w:szCs w:val="24"/>
        </w:rPr>
        <w:t xml:space="preserve"> zákon platný na území Slovenskej republiky, ani uzneseni</w:t>
      </w:r>
      <w:r w:rsidR="00973E15">
        <w:rPr>
          <w:rFonts w:ascii="Times New Roman" w:hAnsi="Times New Roman" w:cs="Times New Roman"/>
          <w:sz w:val="24"/>
          <w:szCs w:val="24"/>
        </w:rPr>
        <w:t>e</w:t>
      </w:r>
      <w:r w:rsidR="00480EEF" w:rsidRPr="00561163">
        <w:rPr>
          <w:rFonts w:ascii="Times New Roman" w:hAnsi="Times New Roman" w:cs="Times New Roman"/>
          <w:sz w:val="24"/>
          <w:szCs w:val="24"/>
        </w:rPr>
        <w:t xml:space="preserve"> vlády SR</w:t>
      </w:r>
      <w:r>
        <w:rPr>
          <w:rFonts w:ascii="Times New Roman" w:hAnsi="Times New Roman" w:cs="Times New Roman"/>
          <w:sz w:val="24"/>
          <w:szCs w:val="24"/>
        </w:rPr>
        <w:t xml:space="preserve"> č. </w:t>
      </w:r>
      <w:r w:rsidR="00973E15">
        <w:rPr>
          <w:rFonts w:ascii="Times New Roman" w:hAnsi="Times New Roman" w:cs="Times New Roman"/>
          <w:sz w:val="24"/>
          <w:szCs w:val="24"/>
        </w:rPr>
        <w:t>77</w:t>
      </w:r>
      <w:r>
        <w:rPr>
          <w:rFonts w:ascii="Times New Roman" w:hAnsi="Times New Roman" w:cs="Times New Roman"/>
          <w:sz w:val="24"/>
          <w:szCs w:val="24"/>
        </w:rPr>
        <w:t>/2021</w:t>
      </w:r>
      <w:r w:rsidR="00480EEF" w:rsidRPr="00561163">
        <w:rPr>
          <w:rFonts w:ascii="Times New Roman" w:hAnsi="Times New Roman" w:cs="Times New Roman"/>
          <w:sz w:val="24"/>
          <w:szCs w:val="24"/>
        </w:rPr>
        <w:t xml:space="preserve"> výslovne neustanovujú okruh osôb, ktoré sú oprávnené požadovať od občanov Slovenskej republiky výsledok testu/diagnostiky formou PCR testu alebo antigénového testu certifikovaného na území Európ</w:t>
      </w:r>
      <w:r w:rsidR="00480EEF">
        <w:rPr>
          <w:rFonts w:ascii="Times New Roman" w:hAnsi="Times New Roman" w:cs="Times New Roman"/>
          <w:sz w:val="24"/>
          <w:szCs w:val="24"/>
        </w:rPr>
        <w:t xml:space="preserve">skej únie na ochorenie covid-19. Je potrebné, aby </w:t>
      </w:r>
      <w:r w:rsidR="004801B6">
        <w:rPr>
          <w:rFonts w:ascii="Times New Roman" w:hAnsi="Times New Roman" w:cs="Times New Roman"/>
          <w:sz w:val="24"/>
          <w:szCs w:val="24"/>
        </w:rPr>
        <w:t>školské zariadenia</w:t>
      </w:r>
      <w:r w:rsidR="00480EEF">
        <w:rPr>
          <w:rFonts w:ascii="Times New Roman" w:hAnsi="Times New Roman" w:cs="Times New Roman"/>
          <w:sz w:val="24"/>
          <w:szCs w:val="24"/>
        </w:rPr>
        <w:t xml:space="preserve"> rigorózne </w:t>
      </w:r>
      <w:r w:rsidR="00480EEF" w:rsidRPr="00561163">
        <w:rPr>
          <w:rFonts w:ascii="Times New Roman" w:hAnsi="Times New Roman" w:cs="Times New Roman"/>
          <w:sz w:val="24"/>
          <w:szCs w:val="24"/>
        </w:rPr>
        <w:t>dodržiava</w:t>
      </w:r>
      <w:r w:rsidR="00480EEF">
        <w:rPr>
          <w:rFonts w:ascii="Times New Roman" w:hAnsi="Times New Roman" w:cs="Times New Roman"/>
          <w:sz w:val="24"/>
          <w:szCs w:val="24"/>
        </w:rPr>
        <w:t>li zákonnosť</w:t>
      </w:r>
      <w:r w:rsidR="00480EEF" w:rsidRPr="00561163">
        <w:rPr>
          <w:rFonts w:ascii="Times New Roman" w:hAnsi="Times New Roman" w:cs="Times New Roman"/>
          <w:sz w:val="24"/>
          <w:szCs w:val="24"/>
        </w:rPr>
        <w:t xml:space="preserve"> a ústavný princíp, pod</w:t>
      </w:r>
      <w:r w:rsidR="00480EEF">
        <w:rPr>
          <w:rFonts w:ascii="Times New Roman" w:hAnsi="Times New Roman" w:cs="Times New Roman"/>
          <w:sz w:val="24"/>
          <w:szCs w:val="24"/>
        </w:rPr>
        <w:t xml:space="preserve">ľa ktorého </w:t>
      </w:r>
      <w:r w:rsidR="00480EEF" w:rsidRPr="0096765D">
        <w:rPr>
          <w:rFonts w:ascii="Times New Roman" w:hAnsi="Times New Roman" w:cs="Times New Roman"/>
          <w:i/>
          <w:sz w:val="24"/>
          <w:szCs w:val="24"/>
        </w:rPr>
        <w:t>„každý</w:t>
      </w:r>
      <w:r w:rsidR="00480EEF">
        <w:rPr>
          <w:rFonts w:ascii="Times New Roman" w:hAnsi="Times New Roman" w:cs="Times New Roman"/>
          <w:i/>
          <w:sz w:val="24"/>
          <w:szCs w:val="24"/>
        </w:rPr>
        <w:t xml:space="preserve"> </w:t>
      </w:r>
      <w:r w:rsidR="00480EEF" w:rsidRPr="0096765D">
        <w:rPr>
          <w:rFonts w:ascii="Times New Roman" w:hAnsi="Times New Roman" w:cs="Times New Roman"/>
          <w:i/>
          <w:sz w:val="24"/>
          <w:szCs w:val="24"/>
        </w:rPr>
        <w:t>môže konať, čo nie je zákonom zakázané, o nikoho nemožno nútiť, aby konal niečo, čo zákon neukladá.“</w:t>
      </w:r>
      <w:r w:rsidR="00480EEF" w:rsidRPr="00561163">
        <w:rPr>
          <w:rFonts w:ascii="Times New Roman" w:hAnsi="Times New Roman" w:cs="Times New Roman"/>
          <w:sz w:val="24"/>
          <w:szCs w:val="24"/>
        </w:rPr>
        <w:t xml:space="preserve"> V žiadnom právnom predpise platnom na území Slovenskej republiky sa neuvádza, že občan je povinný sa preukazovať kdekoľvek, kedykoľvek a komukoľvek akýmkoľv</w:t>
      </w:r>
      <w:r w:rsidR="00480EEF">
        <w:rPr>
          <w:rFonts w:ascii="Times New Roman" w:hAnsi="Times New Roman" w:cs="Times New Roman"/>
          <w:sz w:val="24"/>
          <w:szCs w:val="24"/>
        </w:rPr>
        <w:t xml:space="preserve">ek testom na ochorenie covid-19. </w:t>
      </w:r>
      <w:r w:rsidR="00A10BB3" w:rsidRPr="00A56B6E">
        <w:rPr>
          <w:rFonts w:ascii="Times New Roman" w:eastAsia="Times New Roman" w:hAnsi="Times New Roman" w:cs="Times New Roman"/>
          <w:sz w:val="24"/>
          <w:szCs w:val="24"/>
          <w:lang w:eastAsia="sk-SK"/>
        </w:rPr>
        <w:t>Výter z nosohltanu antigénovým testom je odoberanie biologického materiálu z človeka zabezpečeného na to oprávneným zdravotníckym pracovníkom. Z daného dôvodu výsledok takéhoto testu možno považovať za súčasť zdravotnej dokumentácie daného človeka, ktorý podstúpil takýto test.</w:t>
      </w:r>
      <w:r w:rsidR="00A10BB3" w:rsidRPr="00A56B6E">
        <w:rPr>
          <w:rFonts w:ascii="Times New Roman" w:eastAsia="Times New Roman" w:hAnsi="Times New Roman" w:cs="Times New Roman"/>
          <w:color w:val="222222"/>
          <w:sz w:val="24"/>
          <w:szCs w:val="24"/>
          <w:lang w:eastAsia="sk-SK"/>
        </w:rPr>
        <w:t xml:space="preserve"> </w:t>
      </w:r>
      <w:r w:rsidR="00480EEF" w:rsidRPr="0096765D">
        <w:rPr>
          <w:rFonts w:ascii="Times New Roman" w:hAnsi="Times New Roman" w:cs="Times New Roman"/>
          <w:bCs/>
          <w:color w:val="070707"/>
          <w:sz w:val="24"/>
          <w:szCs w:val="24"/>
          <w:shd w:val="clear" w:color="auto" w:fill="FFFFFF"/>
        </w:rPr>
        <w:t>Každý zdravotnícky úkon, teda aj testovanie podlieha tzv. informovanému súhlasu v zmysle ust. § 6 ods. 1 zákona č. 576/2004 Z. z</w:t>
      </w:r>
      <w:r w:rsidR="00480EEF" w:rsidRPr="0096765D">
        <w:rPr>
          <w:rFonts w:ascii="Times New Roman" w:hAnsi="Times New Roman" w:cs="Times New Roman"/>
          <w:bCs/>
          <w:sz w:val="24"/>
          <w:szCs w:val="24"/>
          <w:shd w:val="clear" w:color="auto" w:fill="FFFFFF"/>
        </w:rPr>
        <w:t xml:space="preserve">. </w:t>
      </w:r>
      <w:r w:rsidR="00480EEF" w:rsidRPr="0096765D">
        <w:rPr>
          <w:rFonts w:ascii="Times New Roman" w:hAnsi="Times New Roman" w:cs="Times New Roman"/>
          <w:sz w:val="24"/>
          <w:szCs w:val="24"/>
        </w:rPr>
        <w:t>o zdravotnej starostlivosti a o zmene niektorých zákonov</w:t>
      </w:r>
      <w:r w:rsidR="00480EEF" w:rsidRPr="0096765D">
        <w:rPr>
          <w:rFonts w:ascii="Times New Roman" w:hAnsi="Times New Roman" w:cs="Times New Roman"/>
          <w:bCs/>
          <w:color w:val="070707"/>
          <w:sz w:val="24"/>
          <w:szCs w:val="24"/>
          <w:shd w:val="clear" w:color="auto" w:fill="FFFFFF"/>
        </w:rPr>
        <w:t xml:space="preserve">, ktorý každá osoba má právo odmietnuť poskytnúť v zmysle ods. 2 § 5 cit. zákona. </w:t>
      </w:r>
      <w:r w:rsidR="00480EEF" w:rsidRPr="0096765D">
        <w:rPr>
          <w:rFonts w:ascii="Times New Roman" w:hAnsi="Times New Roman" w:cs="Times New Roman"/>
          <w:color w:val="000000"/>
          <w:sz w:val="24"/>
          <w:szCs w:val="24"/>
          <w:shd w:val="clear" w:color="auto" w:fill="FFFFFF"/>
        </w:rPr>
        <w:t xml:space="preserve">Výsledok takéhoto testu sa považuje za zdravotnú dokumentáciu, ktorou je súbor údajov o zdravotnom stave osoby podľa ust. §  2 ods. 6 zákona č. 576/2004 Z. z., ktorých ochrana a utajenie podlieha špeciálnemu režimu ustanovenému v tretej časti cit. zákona, z ktorého jasne vyplýva, že požadovať informáciu o zdravotnom stave nemá žiaden z vyššie uvedených subjektov. </w:t>
      </w:r>
      <w:r w:rsidR="00A10BB3" w:rsidRPr="00A56B6E">
        <w:rPr>
          <w:rFonts w:ascii="Times New Roman" w:eastAsia="Times New Roman" w:hAnsi="Times New Roman" w:cs="Times New Roman"/>
          <w:sz w:val="24"/>
          <w:szCs w:val="24"/>
          <w:lang w:eastAsia="sk-SK"/>
        </w:rPr>
        <w:t xml:space="preserve">Za pozornosť tiež stojí skutočnosť, že odoberanie biologického materiálu z človeka (výter z nosohltanu) možno považovať za zdravotný výkon – ucelená činnosť zdravotníckeho pracovníka, ktorá predstavuje základnú jednotku poskytovania zdravotnej starostlivosti. Pred poskytovaním zdravotnej starostlivosti je pritom ošetrujúci pracovník povinný informovať dotknutú osobu o účele, povahe, následkoch a rizikách poskytnutia zdravotnej starostlivosti, o možnostiach voľby navrhovaných postupoch a rizikách odmietnutia poskytnutia zdravotnej starostlivosti. V danom prípade ide o poučenie a informovaný súhlas, ktorý je Slovenskou republikou vyžadovaný podľa ust. § 6 </w:t>
      </w:r>
      <w:r w:rsidR="00A10BB3" w:rsidRPr="0096765D">
        <w:rPr>
          <w:rFonts w:ascii="Times New Roman" w:hAnsi="Times New Roman" w:cs="Times New Roman"/>
          <w:color w:val="000000"/>
          <w:sz w:val="24"/>
          <w:szCs w:val="24"/>
          <w:shd w:val="clear" w:color="auto" w:fill="FFFFFF"/>
        </w:rPr>
        <w:t>zákona č. 576/2004 Z. z.</w:t>
      </w:r>
      <w:r w:rsidR="00A10BB3" w:rsidRPr="00A56B6E">
        <w:rPr>
          <w:rFonts w:ascii="Times New Roman" w:eastAsia="Times New Roman" w:hAnsi="Times New Roman" w:cs="Times New Roman"/>
          <w:sz w:val="24"/>
          <w:szCs w:val="24"/>
          <w:lang w:eastAsia="sk-SK"/>
        </w:rPr>
        <w:t xml:space="preserve"> Tým, že vláda SR </w:t>
      </w:r>
      <w:r w:rsidR="004801B6">
        <w:rPr>
          <w:rFonts w:ascii="Times New Roman" w:eastAsia="Times New Roman" w:hAnsi="Times New Roman" w:cs="Times New Roman"/>
          <w:sz w:val="24"/>
          <w:szCs w:val="24"/>
          <w:lang w:eastAsia="sk-SK"/>
        </w:rPr>
        <w:t xml:space="preserve">a ďalšie subjekty </w:t>
      </w:r>
      <w:r w:rsidR="00A10BB3" w:rsidRPr="00A56B6E">
        <w:rPr>
          <w:rFonts w:ascii="Times New Roman" w:eastAsia="Times New Roman" w:hAnsi="Times New Roman" w:cs="Times New Roman"/>
          <w:sz w:val="24"/>
          <w:szCs w:val="24"/>
          <w:lang w:eastAsia="sk-SK"/>
        </w:rPr>
        <w:t xml:space="preserve">pri testovaní na COVID-19 neposkytuje poučenie a nepožaduje písomný informovaný súhlas dotknutých osôb podľa ust. § 6 </w:t>
      </w:r>
      <w:r w:rsidR="00A10BB3" w:rsidRPr="0096765D">
        <w:rPr>
          <w:rFonts w:ascii="Times New Roman" w:hAnsi="Times New Roman" w:cs="Times New Roman"/>
          <w:color w:val="000000"/>
          <w:sz w:val="24"/>
          <w:szCs w:val="24"/>
          <w:shd w:val="clear" w:color="auto" w:fill="FFFFFF"/>
        </w:rPr>
        <w:t>zákona č. 576/2004 Z. z.</w:t>
      </w:r>
      <w:r w:rsidR="00A10BB3" w:rsidRPr="00A56B6E">
        <w:rPr>
          <w:rFonts w:ascii="Times New Roman" w:eastAsia="Times New Roman" w:hAnsi="Times New Roman" w:cs="Times New Roman"/>
          <w:sz w:val="24"/>
          <w:szCs w:val="24"/>
          <w:lang w:eastAsia="sk-SK"/>
        </w:rPr>
        <w:t xml:space="preserve">, porušuje podstatným spôsobom predmetný zákon. Ak sa dotknutá osoba rozhodne nesúhlasiť v informovanom súhlase (po náležitom poučení) nemôže jej byť zdravotný výkon vykonaný a nemôže byť za to ani nijak sankcionovaná. </w:t>
      </w:r>
    </w:p>
    <w:p w14:paraId="788FEBD6" w14:textId="77777777" w:rsidR="00480EEF" w:rsidRPr="00D34EE3" w:rsidRDefault="00480EEF" w:rsidP="00D34EE3">
      <w:pPr>
        <w:spacing w:after="0" w:line="240" w:lineRule="auto"/>
        <w:contextualSpacing/>
        <w:jc w:val="both"/>
        <w:rPr>
          <w:rFonts w:ascii="Times New Roman" w:hAnsi="Times New Roman" w:cs="Times New Roman"/>
          <w:color w:val="000000"/>
          <w:sz w:val="24"/>
          <w:szCs w:val="24"/>
          <w:shd w:val="clear" w:color="auto" w:fill="FFFFFF"/>
        </w:rPr>
      </w:pPr>
      <w:r w:rsidRPr="0096765D">
        <w:rPr>
          <w:rFonts w:ascii="Times New Roman" w:hAnsi="Times New Roman" w:cs="Times New Roman"/>
          <w:color w:val="000000"/>
          <w:sz w:val="24"/>
          <w:szCs w:val="24"/>
          <w:shd w:val="clear" w:color="auto" w:fill="FFFFFF"/>
        </w:rPr>
        <w:lastRenderedPageBreak/>
        <w:t xml:space="preserve">Čl. 8 Dohovoru o ochrane ľudských práv a základných slobôd deklaruje </w:t>
      </w:r>
      <w:r w:rsidRPr="0096765D">
        <w:rPr>
          <w:rFonts w:ascii="Times New Roman" w:hAnsi="Times New Roman" w:cs="Times New Roman"/>
          <w:sz w:val="24"/>
          <w:szCs w:val="24"/>
        </w:rPr>
        <w:t xml:space="preserve">každému právo na rešpektovanie svojho súkromného a rodinného života, obydlia a korešpondencie, pričom štátny orgán nemôže do výkonu tohto práva zasahovať s výnimkou prípadov, keď je to v súlade </w:t>
      </w:r>
      <w:r w:rsidRPr="0096765D">
        <w:rPr>
          <w:rFonts w:ascii="Times New Roman" w:hAnsi="Times New Roman" w:cs="Times New Roman"/>
          <w:sz w:val="24"/>
          <w:szCs w:val="24"/>
          <w:u w:val="single"/>
        </w:rPr>
        <w:t>so zákonom.</w:t>
      </w:r>
      <w:r w:rsidRPr="009B73E0">
        <w:rPr>
          <w:rFonts w:ascii="Times New Roman" w:hAnsi="Times New Roman" w:cs="Times New Roman"/>
          <w:sz w:val="24"/>
          <w:szCs w:val="24"/>
        </w:rPr>
        <w:t xml:space="preserve"> </w:t>
      </w:r>
      <w:r w:rsidRPr="00561163">
        <w:rPr>
          <w:rFonts w:ascii="Times New Roman" w:hAnsi="Times New Roman" w:cs="Times New Roman"/>
          <w:sz w:val="24"/>
          <w:szCs w:val="24"/>
        </w:rPr>
        <w:t xml:space="preserve">Ochrana fyzických osôb v súvislosti so spracovávaním osobných údajov patri medzi základné ľudské </w:t>
      </w:r>
      <w:r>
        <w:rPr>
          <w:rFonts w:ascii="Times New Roman" w:hAnsi="Times New Roman" w:cs="Times New Roman"/>
          <w:sz w:val="24"/>
          <w:szCs w:val="24"/>
        </w:rPr>
        <w:t xml:space="preserve">práva, nakoľko </w:t>
      </w:r>
      <w:r w:rsidRPr="00561163">
        <w:rPr>
          <w:rFonts w:ascii="Times New Roman" w:hAnsi="Times New Roman" w:cs="Times New Roman"/>
          <w:sz w:val="24"/>
          <w:szCs w:val="24"/>
        </w:rPr>
        <w:t xml:space="preserve">informácie o zdravotnom stave občanov Slovenskej republike podliehajú lekárskemu tajomstvu a rovnako sú chránené GDPR (General </w:t>
      </w:r>
      <w:proofErr w:type="spellStart"/>
      <w:r w:rsidRPr="00561163">
        <w:rPr>
          <w:rFonts w:ascii="Times New Roman" w:hAnsi="Times New Roman" w:cs="Times New Roman"/>
          <w:sz w:val="24"/>
          <w:szCs w:val="24"/>
        </w:rPr>
        <w:t>Data</w:t>
      </w:r>
      <w:proofErr w:type="spellEnd"/>
      <w:r w:rsidRPr="00561163">
        <w:rPr>
          <w:rFonts w:ascii="Times New Roman" w:hAnsi="Times New Roman" w:cs="Times New Roman"/>
          <w:sz w:val="24"/>
          <w:szCs w:val="24"/>
        </w:rPr>
        <w:t xml:space="preserve"> </w:t>
      </w:r>
      <w:proofErr w:type="spellStart"/>
      <w:r w:rsidRPr="00561163">
        <w:rPr>
          <w:rFonts w:ascii="Times New Roman" w:hAnsi="Times New Roman" w:cs="Times New Roman"/>
          <w:sz w:val="24"/>
          <w:szCs w:val="24"/>
        </w:rPr>
        <w:t>Protection</w:t>
      </w:r>
      <w:proofErr w:type="spellEnd"/>
      <w:r w:rsidRPr="00561163">
        <w:rPr>
          <w:rFonts w:ascii="Times New Roman" w:hAnsi="Times New Roman" w:cs="Times New Roman"/>
          <w:sz w:val="24"/>
          <w:szCs w:val="24"/>
        </w:rPr>
        <w:t xml:space="preserve"> </w:t>
      </w:r>
      <w:proofErr w:type="spellStart"/>
      <w:r w:rsidRPr="00561163">
        <w:rPr>
          <w:rFonts w:ascii="Times New Roman" w:hAnsi="Times New Roman" w:cs="Times New Roman"/>
          <w:sz w:val="24"/>
          <w:szCs w:val="24"/>
        </w:rPr>
        <w:t>Regulation</w:t>
      </w:r>
      <w:proofErr w:type="spellEnd"/>
      <w:r w:rsidRPr="00561163">
        <w:rPr>
          <w:rFonts w:ascii="Times New Roman" w:hAnsi="Times New Roman" w:cs="Times New Roman"/>
          <w:sz w:val="24"/>
          <w:szCs w:val="24"/>
        </w:rPr>
        <w:t xml:space="preserve">), teda všeobecným nariadením Európskej </w:t>
      </w:r>
      <w:r>
        <w:rPr>
          <w:rFonts w:ascii="Times New Roman" w:hAnsi="Times New Roman" w:cs="Times New Roman"/>
          <w:sz w:val="24"/>
          <w:szCs w:val="24"/>
        </w:rPr>
        <w:t xml:space="preserve">únie na ochranu osobných údajov. </w:t>
      </w:r>
      <w:r w:rsidRPr="0096765D">
        <w:rPr>
          <w:rFonts w:ascii="Times New Roman" w:hAnsi="Times New Roman" w:cs="Times New Roman"/>
          <w:color w:val="000000"/>
          <w:sz w:val="24"/>
          <w:szCs w:val="24"/>
          <w:shd w:val="clear" w:color="auto" w:fill="FFFFFF"/>
        </w:rPr>
        <w:t>Navyše § 16 zákona č. 18/2018 Z. z.</w:t>
      </w:r>
      <w:r>
        <w:rPr>
          <w:rFonts w:ascii="Times New Roman" w:hAnsi="Times New Roman" w:cs="Times New Roman"/>
          <w:color w:val="000000"/>
          <w:sz w:val="24"/>
          <w:szCs w:val="24"/>
          <w:shd w:val="clear" w:color="auto" w:fill="FFFFFF"/>
        </w:rPr>
        <w:t xml:space="preserve"> o ochrane osobných údajov</w:t>
      </w:r>
      <w:r w:rsidRPr="0096765D">
        <w:rPr>
          <w:rFonts w:ascii="Times New Roman" w:hAnsi="Times New Roman" w:cs="Times New Roman"/>
          <w:color w:val="000000"/>
          <w:sz w:val="24"/>
          <w:szCs w:val="24"/>
          <w:shd w:val="clear" w:color="auto" w:fill="FFFFFF"/>
        </w:rPr>
        <w:t xml:space="preserve"> zakazuje spracovanie osobných údajov týkajúcich sa zdravia fyzickej osoby, ktorými sa rozumejú údaje osobné údaje týkajúce sa fyzického zdravia alebo duševného zdravia fyzickej osoby vrátane údajov o poskytovaní zdravotnej starostlivosti alebo služieb súvisiacich s poskytovaním zdravotnej starostlivosti, ktorými sa odhaľujú informácie o jej zdravotnom stave.</w:t>
      </w:r>
      <w:r>
        <w:rPr>
          <w:rFonts w:ascii="Times New Roman" w:hAnsi="Times New Roman" w:cs="Times New Roman"/>
          <w:color w:val="000000"/>
          <w:sz w:val="24"/>
          <w:szCs w:val="24"/>
          <w:shd w:val="clear" w:color="auto" w:fill="FFFFFF"/>
        </w:rPr>
        <w:t xml:space="preserve"> Úrad na ochranu osobných údajov potvrdil vo svojom stanovisku zo dňa 30.10.2020 tú právnu skutočnosť, že neexistuje právny základ na vyžadovanie si takejto informácie. Ako uvádza: cit. </w:t>
      </w:r>
      <w:r w:rsidRPr="00FD09EB">
        <w:rPr>
          <w:rFonts w:ascii="Times New Roman" w:hAnsi="Times New Roman" w:cs="Times New Roman"/>
          <w:i/>
          <w:color w:val="000000"/>
          <w:sz w:val="24"/>
          <w:szCs w:val="24"/>
          <w:shd w:val="clear" w:color="auto" w:fill="FFFFFF"/>
        </w:rPr>
        <w:t>„Úradu bol pracovný návrh vyhlášky, ktorej vypracovanie ukladá uznesenie vlády 693/2020 v bode C.1 doručený. Úrad vykonal právnu analýzu s ohľadom na ochranu osobných údajov, ktorú zaslal UVZ SR. Na základe tejto analýzy dospel k tomu, že ustanovenia zákona č. 355/2007 Z. z., ktoré má vyhláška vykonávať, táto v navrhovanom znení nereflektuje. S ohľadom na uvedené úrad nateraz zotrváva na svojom stanovisku z 29/10/2020 „Uznesenia vlády č. 678, aj 693, z pohľadu ochrany osobných údajov, nepovažujeme k dnešnému dňu za dostatočný právny základ na spracúvanie údajov týkajúcich sa zdravia.“</w:t>
      </w:r>
      <w:r>
        <w:rPr>
          <w:rFonts w:ascii="Times New Roman" w:hAnsi="Times New Roman" w:cs="Times New Roman"/>
          <w:i/>
          <w:color w:val="000000"/>
          <w:sz w:val="24"/>
          <w:szCs w:val="24"/>
          <w:shd w:val="clear" w:color="auto" w:fill="FFFFFF"/>
        </w:rPr>
        <w:t>, pričom uvedené sa vzťahuje aj na uznesenie vlády č. 30/2021, nakoľko sa jedná o totožnú právnu úpravu.</w:t>
      </w:r>
    </w:p>
    <w:p w14:paraId="4457579F" w14:textId="77777777" w:rsidR="00351724" w:rsidRDefault="00D34EE3" w:rsidP="00351724">
      <w:pPr>
        <w:shd w:val="clear" w:color="auto" w:fill="FFFFFF"/>
        <w:spacing w:after="0" w:line="240" w:lineRule="auto"/>
        <w:jc w:val="both"/>
        <w:rPr>
          <w:rFonts w:ascii="Times New Roman" w:eastAsia="Times New Roman" w:hAnsi="Times New Roman" w:cs="Times New Roman"/>
          <w:color w:val="222222"/>
          <w:sz w:val="24"/>
          <w:szCs w:val="24"/>
          <w:lang w:eastAsia="sk-SK"/>
        </w:rPr>
      </w:pPr>
      <w:r>
        <w:rPr>
          <w:rFonts w:ascii="Times New Roman" w:eastAsia="Times New Roman" w:hAnsi="Times New Roman" w:cs="Times New Roman"/>
          <w:sz w:val="24"/>
          <w:szCs w:val="24"/>
          <w:lang w:eastAsia="sk-SK"/>
        </w:rPr>
        <w:t>Zároveň u</w:t>
      </w:r>
      <w:r w:rsidRPr="00A56B6E">
        <w:rPr>
          <w:rFonts w:ascii="Times New Roman" w:eastAsia="Times New Roman" w:hAnsi="Times New Roman" w:cs="Times New Roman"/>
          <w:sz w:val="24"/>
          <w:szCs w:val="24"/>
          <w:lang w:eastAsia="sk-SK"/>
        </w:rPr>
        <w:t>veden</w:t>
      </w:r>
      <w:r>
        <w:rPr>
          <w:rFonts w:ascii="Times New Roman" w:eastAsia="Times New Roman" w:hAnsi="Times New Roman" w:cs="Times New Roman"/>
          <w:sz w:val="24"/>
          <w:szCs w:val="24"/>
          <w:lang w:eastAsia="sk-SK"/>
        </w:rPr>
        <w:t>ý</w:t>
      </w:r>
      <w:r w:rsidRPr="00A56B6E">
        <w:rPr>
          <w:rFonts w:ascii="Times New Roman" w:eastAsia="Times New Roman" w:hAnsi="Times New Roman" w:cs="Times New Roman"/>
          <w:sz w:val="24"/>
          <w:szCs w:val="24"/>
          <w:lang w:eastAsia="sk-SK"/>
        </w:rPr>
        <w:t xml:space="preserve"> certifikát je osobným údajom, ktorý informuje o mojom zdravotnom stave, či už negatívny alebo pozitívny. Mám za to, že „údajný“ certifikát nespĺňa základné náležitosti, ktoré certifikát m</w:t>
      </w:r>
      <w:r w:rsidRPr="004264F0">
        <w:rPr>
          <w:rFonts w:ascii="Times New Roman" w:eastAsia="Times New Roman" w:hAnsi="Times New Roman" w:cs="Times New Roman"/>
          <w:sz w:val="24"/>
          <w:szCs w:val="24"/>
          <w:lang w:eastAsia="sk-SK"/>
        </w:rPr>
        <w:t>usí</w:t>
      </w:r>
      <w:r w:rsidRPr="00A56B6E">
        <w:rPr>
          <w:rFonts w:ascii="Times New Roman" w:eastAsia="Times New Roman" w:hAnsi="Times New Roman" w:cs="Times New Roman"/>
          <w:sz w:val="24"/>
          <w:szCs w:val="24"/>
          <w:lang w:eastAsia="sk-SK"/>
        </w:rPr>
        <w:t xml:space="preserve"> obsahovať</w:t>
      </w:r>
      <w:r w:rsidR="00351724">
        <w:rPr>
          <w:rFonts w:ascii="Times New Roman" w:eastAsia="Times New Roman" w:hAnsi="Times New Roman" w:cs="Times New Roman"/>
          <w:sz w:val="24"/>
          <w:szCs w:val="24"/>
          <w:lang w:eastAsia="sk-SK"/>
        </w:rPr>
        <w:t xml:space="preserve"> v zmysle ust. § 86 zákona o ochrane osobných údajov</w:t>
      </w:r>
      <w:r w:rsidRPr="00A56B6E">
        <w:rPr>
          <w:rFonts w:ascii="Times New Roman" w:eastAsia="Times New Roman" w:hAnsi="Times New Roman" w:cs="Times New Roman"/>
          <w:sz w:val="24"/>
          <w:szCs w:val="24"/>
          <w:lang w:eastAsia="sk-SK"/>
        </w:rPr>
        <w:t>:</w:t>
      </w:r>
      <w:r w:rsidR="00351724">
        <w:rPr>
          <w:rFonts w:ascii="Times New Roman" w:eastAsia="Times New Roman" w:hAnsi="Times New Roman" w:cs="Times New Roman"/>
          <w:sz w:val="24"/>
          <w:szCs w:val="24"/>
          <w:lang w:eastAsia="sk-SK"/>
        </w:rPr>
        <w:t xml:space="preserve"> </w:t>
      </w:r>
      <w:r w:rsidR="00351724" w:rsidRPr="00351724">
        <w:rPr>
          <w:rFonts w:ascii="Times New Roman" w:eastAsia="Times New Roman" w:hAnsi="Times New Roman" w:cs="Times New Roman"/>
          <w:color w:val="222222"/>
          <w:sz w:val="24"/>
          <w:szCs w:val="24"/>
          <w:lang w:eastAsia="sk-SK"/>
        </w:rPr>
        <w:t>identifikačné údaje úradu, identifikačné údaje žiadateľa,</w:t>
      </w:r>
      <w:r w:rsidR="00351724">
        <w:rPr>
          <w:rFonts w:ascii="Times New Roman" w:eastAsia="Times New Roman" w:hAnsi="Times New Roman" w:cs="Times New Roman"/>
          <w:sz w:val="24"/>
          <w:szCs w:val="24"/>
          <w:lang w:eastAsia="sk-SK"/>
        </w:rPr>
        <w:t xml:space="preserve"> </w:t>
      </w:r>
      <w:r w:rsidR="00351724" w:rsidRPr="00351724">
        <w:rPr>
          <w:rFonts w:ascii="Times New Roman" w:eastAsia="Times New Roman" w:hAnsi="Times New Roman" w:cs="Times New Roman"/>
          <w:color w:val="222222"/>
          <w:sz w:val="24"/>
          <w:szCs w:val="24"/>
          <w:lang w:eastAsia="sk-SK"/>
        </w:rPr>
        <w:t>predmet certifikátu,</w:t>
      </w:r>
      <w:r w:rsidR="00351724">
        <w:rPr>
          <w:rFonts w:ascii="Times New Roman" w:eastAsia="Times New Roman" w:hAnsi="Times New Roman" w:cs="Times New Roman"/>
          <w:sz w:val="24"/>
          <w:szCs w:val="24"/>
          <w:lang w:eastAsia="sk-SK"/>
        </w:rPr>
        <w:t xml:space="preserve"> </w:t>
      </w:r>
      <w:r w:rsidR="00351724" w:rsidRPr="00351724">
        <w:rPr>
          <w:rFonts w:ascii="Times New Roman" w:eastAsia="Times New Roman" w:hAnsi="Times New Roman" w:cs="Times New Roman"/>
          <w:color w:val="222222"/>
          <w:sz w:val="24"/>
          <w:szCs w:val="24"/>
          <w:lang w:eastAsia="sk-SK"/>
        </w:rPr>
        <w:t>označenie certifikačných kritérií, na ktorých základe sa vydáva certifikát,</w:t>
      </w:r>
      <w:r w:rsidR="00351724">
        <w:rPr>
          <w:rFonts w:ascii="Times New Roman" w:eastAsia="Times New Roman" w:hAnsi="Times New Roman" w:cs="Times New Roman"/>
          <w:color w:val="222222"/>
          <w:sz w:val="24"/>
          <w:szCs w:val="24"/>
          <w:lang w:eastAsia="sk-SK"/>
        </w:rPr>
        <w:t xml:space="preserve"> </w:t>
      </w:r>
      <w:r w:rsidR="00351724" w:rsidRPr="00351724">
        <w:rPr>
          <w:rFonts w:ascii="Times New Roman" w:eastAsia="Times New Roman" w:hAnsi="Times New Roman" w:cs="Times New Roman"/>
          <w:color w:val="222222"/>
          <w:sz w:val="24"/>
          <w:szCs w:val="24"/>
          <w:lang w:eastAsia="sk-SK"/>
        </w:rPr>
        <w:t>číslo certifikátu,</w:t>
      </w:r>
      <w:r w:rsidR="00351724">
        <w:rPr>
          <w:rFonts w:ascii="Times New Roman" w:eastAsia="Times New Roman" w:hAnsi="Times New Roman" w:cs="Times New Roman"/>
          <w:sz w:val="24"/>
          <w:szCs w:val="24"/>
          <w:lang w:eastAsia="sk-SK"/>
        </w:rPr>
        <w:t xml:space="preserve"> </w:t>
      </w:r>
      <w:r w:rsidR="00351724" w:rsidRPr="00351724">
        <w:rPr>
          <w:rFonts w:ascii="Times New Roman" w:eastAsia="Times New Roman" w:hAnsi="Times New Roman" w:cs="Times New Roman"/>
          <w:color w:val="222222"/>
          <w:sz w:val="24"/>
          <w:szCs w:val="24"/>
          <w:lang w:eastAsia="sk-SK"/>
        </w:rPr>
        <w:t>dátum vydania certifikátu; ak ide o obnovu certifikátu, aj dátum skoršieho vydania certifikátu,</w:t>
      </w:r>
      <w:r w:rsidR="00351724">
        <w:rPr>
          <w:rFonts w:ascii="Times New Roman" w:eastAsia="Times New Roman" w:hAnsi="Times New Roman" w:cs="Times New Roman"/>
          <w:sz w:val="24"/>
          <w:szCs w:val="24"/>
          <w:lang w:eastAsia="sk-SK"/>
        </w:rPr>
        <w:t xml:space="preserve"> </w:t>
      </w:r>
      <w:r w:rsidR="00351724" w:rsidRPr="008E589D">
        <w:rPr>
          <w:rFonts w:ascii="Times New Roman" w:eastAsia="Times New Roman" w:hAnsi="Times New Roman" w:cs="Times New Roman"/>
          <w:bCs/>
          <w:color w:val="222222"/>
          <w:sz w:val="24"/>
          <w:szCs w:val="24"/>
          <w:lang w:eastAsia="sk-SK"/>
        </w:rPr>
        <w:t>dobu platnosti certifikátu</w:t>
      </w:r>
      <w:r w:rsidR="00351724" w:rsidRPr="008E589D">
        <w:rPr>
          <w:rFonts w:ascii="Times New Roman" w:eastAsia="Times New Roman" w:hAnsi="Times New Roman" w:cs="Times New Roman"/>
          <w:color w:val="222222"/>
          <w:sz w:val="24"/>
          <w:szCs w:val="24"/>
          <w:lang w:eastAsia="sk-SK"/>
        </w:rPr>
        <w:t>,</w:t>
      </w:r>
      <w:r w:rsidR="00351724">
        <w:rPr>
          <w:rFonts w:ascii="Times New Roman" w:eastAsia="Times New Roman" w:hAnsi="Times New Roman" w:cs="Times New Roman"/>
          <w:sz w:val="24"/>
          <w:szCs w:val="24"/>
          <w:lang w:eastAsia="sk-SK"/>
        </w:rPr>
        <w:t xml:space="preserve"> </w:t>
      </w:r>
      <w:r w:rsidR="00351724" w:rsidRPr="00351724">
        <w:rPr>
          <w:rFonts w:ascii="Times New Roman" w:eastAsia="Times New Roman" w:hAnsi="Times New Roman" w:cs="Times New Roman"/>
          <w:color w:val="222222"/>
          <w:sz w:val="24"/>
          <w:szCs w:val="24"/>
          <w:lang w:eastAsia="sk-SK"/>
        </w:rPr>
        <w:t>odtlačok pečiatky úradu a podpis osoby oprávnenej konať v mene úradu s uvedením jej mena, priezviska a funkcie.</w:t>
      </w:r>
    </w:p>
    <w:p w14:paraId="65C9484D" w14:textId="77777777" w:rsidR="00351724" w:rsidRPr="00351724" w:rsidRDefault="00351724" w:rsidP="00351724">
      <w:pPr>
        <w:shd w:val="clear" w:color="auto" w:fill="FFFFFF"/>
        <w:spacing w:after="0" w:line="240" w:lineRule="auto"/>
        <w:jc w:val="both"/>
        <w:rPr>
          <w:rFonts w:ascii="Times New Roman" w:eastAsia="Times New Roman" w:hAnsi="Times New Roman" w:cs="Times New Roman"/>
          <w:b/>
          <w:sz w:val="24"/>
          <w:szCs w:val="24"/>
          <w:lang w:eastAsia="sk-SK"/>
        </w:rPr>
      </w:pPr>
      <w:r w:rsidRPr="00351724">
        <w:rPr>
          <w:rStyle w:val="Vrazn"/>
          <w:rFonts w:ascii="Times New Roman" w:hAnsi="Times New Roman" w:cs="Times New Roman"/>
          <w:b w:val="0"/>
          <w:color w:val="222222"/>
          <w:sz w:val="24"/>
          <w:szCs w:val="24"/>
          <w:bdr w:val="none" w:sz="0" w:space="0" w:color="auto" w:frame="1"/>
          <w:shd w:val="clear" w:color="auto" w:fill="FFFFFF"/>
        </w:rPr>
        <w:t>Na základe údajov,  tie tzv</w:t>
      </w:r>
      <w:r w:rsidRPr="00351724">
        <w:rPr>
          <w:rStyle w:val="Vrazn"/>
          <w:rFonts w:ascii="Times New Roman" w:hAnsi="Times New Roman" w:cs="Times New Roman"/>
          <w:b w:val="0"/>
          <w:color w:val="222222"/>
          <w:sz w:val="24"/>
          <w:szCs w:val="24"/>
          <w:u w:val="single"/>
          <w:bdr w:val="none" w:sz="0" w:space="0" w:color="auto" w:frame="1"/>
          <w:shd w:val="clear" w:color="auto" w:fill="FFFFFF"/>
        </w:rPr>
        <w:t>. certifikáty neobsahujú žiaden  zákonom uložený údaj na jeho overenie.</w:t>
      </w:r>
      <w:r w:rsidRPr="00351724">
        <w:rPr>
          <w:rStyle w:val="Vrazn"/>
          <w:rFonts w:ascii="Times New Roman" w:hAnsi="Times New Roman" w:cs="Times New Roman"/>
          <w:b w:val="0"/>
          <w:color w:val="222222"/>
          <w:sz w:val="24"/>
          <w:szCs w:val="24"/>
          <w:bdr w:val="none" w:sz="0" w:space="0" w:color="auto" w:frame="1"/>
          <w:shd w:val="clear" w:color="auto" w:fill="FFFFFF"/>
        </w:rPr>
        <w:t> </w:t>
      </w:r>
    </w:p>
    <w:p w14:paraId="75E78E22" w14:textId="77777777" w:rsidR="00480EEF" w:rsidRDefault="00480EEF" w:rsidP="00480EEF">
      <w:pPr>
        <w:spacing w:after="0" w:line="240" w:lineRule="auto"/>
        <w:contextualSpacing/>
        <w:jc w:val="both"/>
        <w:rPr>
          <w:rFonts w:ascii="Times New Roman" w:hAnsi="Times New Roman" w:cs="Times New Roman"/>
          <w:sz w:val="24"/>
          <w:szCs w:val="24"/>
        </w:rPr>
      </w:pPr>
    </w:p>
    <w:p w14:paraId="4F44983A" w14:textId="77777777" w:rsidR="00480EEF" w:rsidRDefault="00A10BB3" w:rsidP="00480EEF">
      <w:pPr>
        <w:spacing w:after="0" w:line="240" w:lineRule="auto"/>
        <w:contextualSpacing/>
        <w:jc w:val="both"/>
        <w:rPr>
          <w:rFonts w:ascii="Times New Roman" w:eastAsia="Times New Roman" w:hAnsi="Times New Roman" w:cs="Times New Roman"/>
          <w:color w:val="222222"/>
          <w:sz w:val="24"/>
          <w:szCs w:val="24"/>
          <w:lang w:eastAsia="sk-SK"/>
        </w:rPr>
      </w:pPr>
      <w:r>
        <w:rPr>
          <w:rFonts w:ascii="Times New Roman" w:hAnsi="Times New Roman" w:cs="Times New Roman"/>
          <w:b/>
          <w:sz w:val="24"/>
          <w:szCs w:val="24"/>
        </w:rPr>
        <w:t xml:space="preserve">Ad </w:t>
      </w:r>
      <w:r w:rsidR="004528E1">
        <w:rPr>
          <w:rFonts w:ascii="Times New Roman" w:hAnsi="Times New Roman" w:cs="Times New Roman"/>
          <w:b/>
          <w:sz w:val="24"/>
          <w:szCs w:val="24"/>
        </w:rPr>
        <w:t>4</w:t>
      </w:r>
      <w:r w:rsidR="009B73E0" w:rsidRPr="009B73E0">
        <w:rPr>
          <w:rFonts w:ascii="Times New Roman" w:hAnsi="Times New Roman" w:cs="Times New Roman"/>
          <w:b/>
          <w:sz w:val="24"/>
          <w:szCs w:val="24"/>
        </w:rPr>
        <w:t>.</w:t>
      </w:r>
      <w:r w:rsidR="009B73E0">
        <w:rPr>
          <w:rFonts w:ascii="Times New Roman" w:hAnsi="Times New Roman" w:cs="Times New Roman"/>
          <w:sz w:val="24"/>
          <w:szCs w:val="24"/>
        </w:rPr>
        <w:tab/>
      </w:r>
      <w:r w:rsidR="00480EEF">
        <w:rPr>
          <w:rFonts w:ascii="Times New Roman" w:hAnsi="Times New Roman" w:cs="Times New Roman"/>
          <w:sz w:val="24"/>
          <w:szCs w:val="24"/>
        </w:rPr>
        <w:t xml:space="preserve">Zároveň </w:t>
      </w:r>
      <w:r w:rsidR="009B73E0">
        <w:rPr>
          <w:rFonts w:ascii="Times New Roman" w:hAnsi="Times New Roman" w:cs="Times New Roman"/>
          <w:sz w:val="24"/>
          <w:szCs w:val="24"/>
        </w:rPr>
        <w:t xml:space="preserve">dávam do pozornosti aj tú </w:t>
      </w:r>
      <w:r w:rsidR="00480EEF">
        <w:rPr>
          <w:rFonts w:ascii="Times New Roman" w:hAnsi="Times New Roman" w:cs="Times New Roman"/>
          <w:sz w:val="24"/>
          <w:szCs w:val="24"/>
        </w:rPr>
        <w:t xml:space="preserve">právnu skutočnosť, že </w:t>
      </w:r>
      <w:r w:rsidR="00480EEF">
        <w:rPr>
          <w:rFonts w:ascii="Times New Roman" w:eastAsia="Times New Roman" w:hAnsi="Times New Roman" w:cs="Times New Roman"/>
          <w:color w:val="222222"/>
          <w:sz w:val="24"/>
          <w:szCs w:val="24"/>
          <w:lang w:eastAsia="sk-SK"/>
        </w:rPr>
        <w:t xml:space="preserve">uznesenie vlády SR č. </w:t>
      </w:r>
      <w:r w:rsidR="00F26BD3">
        <w:rPr>
          <w:rFonts w:ascii="Times New Roman" w:eastAsia="Times New Roman" w:hAnsi="Times New Roman" w:cs="Times New Roman"/>
          <w:sz w:val="24"/>
          <w:szCs w:val="24"/>
          <w:lang w:eastAsia="sk-SK"/>
        </w:rPr>
        <w:t>77</w:t>
      </w:r>
      <w:r w:rsidR="00480EEF" w:rsidRPr="00D62EEB">
        <w:rPr>
          <w:rFonts w:ascii="Times New Roman" w:eastAsia="Times New Roman" w:hAnsi="Times New Roman" w:cs="Times New Roman"/>
          <w:sz w:val="24"/>
          <w:szCs w:val="24"/>
          <w:lang w:eastAsia="sk-SK"/>
        </w:rPr>
        <w:t>/2021</w:t>
      </w:r>
      <w:r w:rsidR="00480EEF">
        <w:rPr>
          <w:rFonts w:ascii="Times New Roman" w:eastAsia="Times New Roman" w:hAnsi="Times New Roman" w:cs="Times New Roman"/>
          <w:color w:val="222222"/>
          <w:sz w:val="24"/>
          <w:szCs w:val="24"/>
          <w:lang w:eastAsia="sk-SK"/>
        </w:rPr>
        <w:t xml:space="preserve"> ako aj všetky </w:t>
      </w:r>
      <w:r w:rsidR="00480EEF" w:rsidRPr="00493EB0">
        <w:rPr>
          <w:rFonts w:ascii="Times New Roman" w:eastAsia="Times New Roman" w:hAnsi="Times New Roman" w:cs="Times New Roman"/>
          <w:b/>
          <w:sz w:val="24"/>
          <w:szCs w:val="24"/>
          <w:lang w:eastAsia="sk-SK"/>
        </w:rPr>
        <w:t>uznesenia vlády pred tým prijaté, týkajúce sa plošného testovania</w:t>
      </w:r>
      <w:r w:rsidR="001405EA">
        <w:rPr>
          <w:rFonts w:ascii="Times New Roman" w:eastAsia="Times New Roman" w:hAnsi="Times New Roman" w:cs="Times New Roman"/>
          <w:b/>
          <w:sz w:val="24"/>
          <w:szCs w:val="24"/>
          <w:lang w:eastAsia="sk-SK"/>
        </w:rPr>
        <w:t xml:space="preserve"> (</w:t>
      </w:r>
      <w:proofErr w:type="spellStart"/>
      <w:r w:rsidR="001405EA">
        <w:rPr>
          <w:rFonts w:ascii="Times New Roman" w:eastAsia="Times New Roman" w:hAnsi="Times New Roman" w:cs="Times New Roman"/>
          <w:b/>
          <w:sz w:val="24"/>
          <w:szCs w:val="24"/>
          <w:lang w:eastAsia="sk-SK"/>
        </w:rPr>
        <w:t>screeningu</w:t>
      </w:r>
      <w:proofErr w:type="spellEnd"/>
      <w:r w:rsidR="001405EA">
        <w:rPr>
          <w:rFonts w:ascii="Times New Roman" w:eastAsia="Times New Roman" w:hAnsi="Times New Roman" w:cs="Times New Roman"/>
          <w:b/>
          <w:sz w:val="24"/>
          <w:szCs w:val="24"/>
          <w:lang w:eastAsia="sk-SK"/>
        </w:rPr>
        <w:t>)</w:t>
      </w:r>
      <w:r w:rsidR="00480EEF">
        <w:rPr>
          <w:rFonts w:ascii="Times New Roman" w:eastAsia="Times New Roman" w:hAnsi="Times New Roman" w:cs="Times New Roman"/>
          <w:color w:val="222222"/>
          <w:sz w:val="24"/>
          <w:szCs w:val="24"/>
          <w:lang w:eastAsia="sk-SK"/>
        </w:rPr>
        <w:t xml:space="preserve"> s tým spojených reštrikcii sú </w:t>
      </w:r>
      <w:hyperlink r:id="rId9" w:tgtFrame="_blank" w:tooltip="Právny akt" w:history="1">
        <w:r w:rsidR="00480EEF">
          <w:rPr>
            <w:rStyle w:val="Hypertextovprepojenie"/>
            <w:rFonts w:ascii="Times New Roman" w:eastAsia="Times New Roman" w:hAnsi="Times New Roman" w:cs="Times New Roman"/>
            <w:color w:val="auto"/>
            <w:sz w:val="24"/>
            <w:szCs w:val="24"/>
            <w:u w:val="none"/>
            <w:lang w:eastAsia="sk-SK"/>
          </w:rPr>
          <w:t>právnymi akt</w:t>
        </w:r>
      </w:hyperlink>
      <w:r w:rsidR="00480EEF">
        <w:rPr>
          <w:rFonts w:ascii="Times New Roman" w:eastAsia="Times New Roman" w:hAnsi="Times New Roman" w:cs="Times New Roman"/>
          <w:sz w:val="24"/>
          <w:szCs w:val="24"/>
          <w:lang w:eastAsia="sk-SK"/>
        </w:rPr>
        <w:t>ami</w:t>
      </w:r>
      <w:r w:rsidR="00480EEF">
        <w:rPr>
          <w:rFonts w:ascii="Times New Roman" w:eastAsia="Times New Roman" w:hAnsi="Times New Roman" w:cs="Times New Roman"/>
          <w:color w:val="222222"/>
          <w:sz w:val="24"/>
          <w:szCs w:val="24"/>
          <w:lang w:eastAsia="sk-SK"/>
        </w:rPr>
        <w:t>, ktoré slúžia ako forma rozhodovania </w:t>
      </w:r>
      <w:hyperlink r:id="rId10" w:tgtFrame="_blank" w:tooltip="Vláda Slovenskej republiky" w:history="1">
        <w:r w:rsidR="00480EEF">
          <w:rPr>
            <w:rStyle w:val="Hypertextovprepojenie"/>
            <w:rFonts w:ascii="Times New Roman" w:eastAsia="Times New Roman" w:hAnsi="Times New Roman" w:cs="Times New Roman"/>
            <w:color w:val="auto"/>
            <w:sz w:val="24"/>
            <w:szCs w:val="24"/>
            <w:u w:val="none"/>
            <w:lang w:eastAsia="sk-SK"/>
          </w:rPr>
          <w:t>vlády SR</w:t>
        </w:r>
      </w:hyperlink>
      <w:r w:rsidR="00480EEF">
        <w:rPr>
          <w:rFonts w:ascii="Times New Roman" w:eastAsia="Times New Roman" w:hAnsi="Times New Roman" w:cs="Times New Roman"/>
          <w:color w:val="222222"/>
          <w:sz w:val="24"/>
          <w:szCs w:val="24"/>
          <w:lang w:eastAsia="sk-SK"/>
        </w:rPr>
        <w:t> vo vzťahu k organizácii činnosti vlády a organizácii ústrednej štátnej správy. </w:t>
      </w:r>
      <w:r w:rsidR="00480EEF" w:rsidRPr="00493EB0">
        <w:rPr>
          <w:rFonts w:ascii="Times New Roman" w:eastAsia="Times New Roman" w:hAnsi="Times New Roman" w:cs="Times New Roman"/>
          <w:b/>
          <w:color w:val="222222"/>
          <w:sz w:val="24"/>
          <w:szCs w:val="24"/>
          <w:lang w:eastAsia="sk-SK"/>
        </w:rPr>
        <w:t xml:space="preserve">Nemajú teda </w:t>
      </w:r>
      <w:r w:rsidR="00480EEF" w:rsidRPr="00493EB0">
        <w:rPr>
          <w:rFonts w:ascii="Times New Roman" w:eastAsia="Times New Roman" w:hAnsi="Times New Roman" w:cs="Times New Roman"/>
          <w:b/>
          <w:sz w:val="24"/>
          <w:szCs w:val="24"/>
          <w:lang w:eastAsia="sk-SK"/>
        </w:rPr>
        <w:t>postavenie </w:t>
      </w:r>
      <w:hyperlink r:id="rId11" w:tgtFrame="_blank" w:tooltip="Normatívny právny akt" w:history="1">
        <w:r w:rsidR="00480EEF" w:rsidRPr="00493EB0">
          <w:rPr>
            <w:rStyle w:val="Hypertextovprepojenie"/>
            <w:rFonts w:ascii="Times New Roman" w:eastAsia="Times New Roman" w:hAnsi="Times New Roman" w:cs="Times New Roman"/>
            <w:b/>
            <w:color w:val="auto"/>
            <w:sz w:val="24"/>
            <w:szCs w:val="24"/>
            <w:u w:val="none"/>
            <w:lang w:eastAsia="sk-SK"/>
          </w:rPr>
          <w:t>normatívneho právneho aktu</w:t>
        </w:r>
      </w:hyperlink>
      <w:r w:rsidR="00480EEF" w:rsidRPr="00493EB0">
        <w:rPr>
          <w:rFonts w:ascii="Times New Roman" w:eastAsia="Times New Roman" w:hAnsi="Times New Roman" w:cs="Times New Roman"/>
          <w:b/>
          <w:sz w:val="24"/>
          <w:szCs w:val="24"/>
          <w:lang w:eastAsia="sk-SK"/>
        </w:rPr>
        <w:t xml:space="preserve"> (všeobecne záväzného právneho predpisu) ale ide iba o individuálny správny akt, ktorý zaväzuje </w:t>
      </w:r>
      <w:r w:rsidR="00480EEF" w:rsidRPr="00493EB0">
        <w:rPr>
          <w:rFonts w:ascii="Times New Roman" w:eastAsia="Times New Roman" w:hAnsi="Times New Roman" w:cs="Times New Roman"/>
          <w:b/>
          <w:color w:val="202122"/>
          <w:sz w:val="24"/>
          <w:szCs w:val="24"/>
          <w:lang w:eastAsia="sk-SK"/>
        </w:rPr>
        <w:t>len adresátov uznesenia vo vnútri štátnej správy (ministerstvá a pod)</w:t>
      </w:r>
      <w:r w:rsidR="00480EEF">
        <w:rPr>
          <w:rFonts w:ascii="Times New Roman" w:eastAsia="Times New Roman" w:hAnsi="Times New Roman" w:cs="Times New Roman"/>
          <w:color w:val="202122"/>
          <w:sz w:val="24"/>
          <w:szCs w:val="24"/>
          <w:lang w:eastAsia="sk-SK"/>
        </w:rPr>
        <w:t>.</w:t>
      </w:r>
      <w:r w:rsidR="00480EEF">
        <w:rPr>
          <w:rFonts w:ascii="Times New Roman" w:eastAsia="Times New Roman" w:hAnsi="Times New Roman" w:cs="Times New Roman"/>
          <w:color w:val="222222"/>
          <w:sz w:val="24"/>
          <w:szCs w:val="24"/>
          <w:lang w:eastAsia="sk-SK"/>
        </w:rPr>
        <w:t> Preto z neho nemôžu plynúť záväzky pre fyzickú alebo právnickú osobu, mimo takto definovanej sústavy štátnej správy.</w:t>
      </w:r>
    </w:p>
    <w:p w14:paraId="1590B5E0" w14:textId="77777777" w:rsidR="00480EEF" w:rsidRDefault="00480EEF" w:rsidP="00480EEF">
      <w:pPr>
        <w:shd w:val="clear" w:color="auto" w:fill="FFFFFF"/>
        <w:spacing w:after="0" w:line="240" w:lineRule="auto"/>
        <w:ind w:left="19" w:right="62"/>
        <w:contextualSpacing/>
        <w:jc w:val="both"/>
        <w:rPr>
          <w:rFonts w:ascii="Times New Roman" w:eastAsia="Times New Roman" w:hAnsi="Times New Roman" w:cs="Times New Roman"/>
          <w:color w:val="222222"/>
          <w:sz w:val="24"/>
          <w:szCs w:val="24"/>
          <w:lang w:eastAsia="sk-SK"/>
        </w:rPr>
      </w:pPr>
      <w:r>
        <w:rPr>
          <w:rFonts w:ascii="Times New Roman" w:eastAsia="Times New Roman" w:hAnsi="Times New Roman" w:cs="Times New Roman"/>
          <w:color w:val="000000"/>
          <w:sz w:val="24"/>
          <w:szCs w:val="24"/>
          <w:lang w:eastAsia="sk-SK"/>
        </w:rPr>
        <w:t>Podľa čl. 120 Ústavy SR na </w:t>
      </w:r>
      <w:r>
        <w:rPr>
          <w:rFonts w:ascii="Times New Roman" w:eastAsia="Times New Roman" w:hAnsi="Times New Roman" w:cs="Times New Roman"/>
          <w:color w:val="000000"/>
          <w:sz w:val="24"/>
          <w:szCs w:val="24"/>
          <w:u w:val="single"/>
          <w:lang w:eastAsia="sk-SK"/>
        </w:rPr>
        <w:t>vykonanie zákona a v jeho medziach </w:t>
      </w:r>
      <w:r>
        <w:rPr>
          <w:rFonts w:ascii="Times New Roman" w:eastAsia="Times New Roman" w:hAnsi="Times New Roman" w:cs="Times New Roman"/>
          <w:color w:val="000000"/>
          <w:spacing w:val="3"/>
          <w:sz w:val="24"/>
          <w:szCs w:val="24"/>
          <w:u w:val="single"/>
          <w:lang w:eastAsia="sk-SK"/>
        </w:rPr>
        <w:t>vydáva Vláda Slovenskej republiky</w:t>
      </w:r>
      <w:r>
        <w:rPr>
          <w:rFonts w:ascii="Times New Roman" w:eastAsia="Times New Roman" w:hAnsi="Times New Roman" w:cs="Times New Roman"/>
          <w:color w:val="000000"/>
          <w:spacing w:val="3"/>
          <w:sz w:val="24"/>
          <w:szCs w:val="24"/>
          <w:lang w:eastAsia="sk-SK"/>
        </w:rPr>
        <w:t> </w:t>
      </w:r>
      <w:r>
        <w:rPr>
          <w:rFonts w:ascii="Times New Roman" w:eastAsia="Times New Roman" w:hAnsi="Times New Roman" w:cs="Times New Roman"/>
          <w:b/>
          <w:bCs/>
          <w:color w:val="000000"/>
          <w:spacing w:val="3"/>
          <w:sz w:val="24"/>
          <w:szCs w:val="24"/>
          <w:u w:val="single"/>
          <w:lang w:eastAsia="sk-SK"/>
        </w:rPr>
        <w:t>nariadenia</w:t>
      </w:r>
      <w:r>
        <w:rPr>
          <w:rFonts w:ascii="Times New Roman" w:eastAsia="Times New Roman" w:hAnsi="Times New Roman" w:cs="Times New Roman"/>
          <w:color w:val="000000"/>
          <w:spacing w:val="3"/>
          <w:sz w:val="24"/>
          <w:szCs w:val="24"/>
          <w:u w:val="single"/>
          <w:lang w:eastAsia="sk-SK"/>
        </w:rPr>
        <w:t>.</w:t>
      </w:r>
    </w:p>
    <w:p w14:paraId="6B9E0CD1" w14:textId="77777777" w:rsidR="00480EEF" w:rsidRDefault="00480EEF" w:rsidP="00480EEF">
      <w:pPr>
        <w:shd w:val="clear" w:color="auto" w:fill="FFFFFF"/>
        <w:spacing w:after="0" w:line="240" w:lineRule="auto"/>
        <w:contextualSpacing/>
        <w:jc w:val="both"/>
        <w:rPr>
          <w:rFonts w:ascii="Times New Roman" w:eastAsia="Times New Roman" w:hAnsi="Times New Roman" w:cs="Times New Roman"/>
          <w:color w:val="222222"/>
          <w:sz w:val="24"/>
          <w:szCs w:val="24"/>
          <w:lang w:eastAsia="sk-SK"/>
        </w:rPr>
      </w:pPr>
      <w:r>
        <w:rPr>
          <w:rFonts w:ascii="Times New Roman" w:eastAsia="Times New Roman" w:hAnsi="Times New Roman" w:cs="Times New Roman"/>
          <w:color w:val="202122"/>
          <w:sz w:val="24"/>
          <w:szCs w:val="24"/>
          <w:lang w:eastAsia="sk-SK"/>
        </w:rPr>
        <w:t>Podľa čl. 13 Ústavy SR je možné povinnosti všeobecne ukladať len:</w:t>
      </w:r>
    </w:p>
    <w:p w14:paraId="295EA1D7" w14:textId="77777777" w:rsidR="00480EEF" w:rsidRDefault="00480EEF" w:rsidP="00480EEF">
      <w:pPr>
        <w:shd w:val="clear" w:color="auto" w:fill="FFFFFF"/>
        <w:spacing w:after="0" w:line="240" w:lineRule="auto"/>
        <w:contextualSpacing/>
        <w:jc w:val="both"/>
        <w:rPr>
          <w:rFonts w:ascii="Times New Roman" w:eastAsia="Times New Roman" w:hAnsi="Times New Roman" w:cs="Times New Roman"/>
          <w:color w:val="222222"/>
          <w:sz w:val="24"/>
          <w:szCs w:val="24"/>
          <w:lang w:eastAsia="sk-SK"/>
        </w:rPr>
      </w:pPr>
      <w:r>
        <w:rPr>
          <w:rFonts w:ascii="Times New Roman" w:eastAsia="Times New Roman" w:hAnsi="Times New Roman" w:cs="Times New Roman"/>
          <w:color w:val="202122"/>
          <w:sz w:val="24"/>
          <w:szCs w:val="24"/>
          <w:lang w:eastAsia="sk-SK"/>
        </w:rPr>
        <w:t>- zákonom alebo na základe zákona, v jeho medziach a pri zachovaní základných práv a slobôd,</w:t>
      </w:r>
    </w:p>
    <w:p w14:paraId="2E738EF2" w14:textId="77777777" w:rsidR="00480EEF" w:rsidRPr="00C9377A" w:rsidRDefault="00480EEF" w:rsidP="00480EEF">
      <w:pPr>
        <w:shd w:val="clear" w:color="auto" w:fill="FFFFFF"/>
        <w:spacing w:after="0" w:line="240" w:lineRule="auto"/>
        <w:contextualSpacing/>
        <w:jc w:val="both"/>
        <w:rPr>
          <w:rFonts w:ascii="Times New Roman" w:eastAsia="Times New Roman" w:hAnsi="Times New Roman" w:cs="Times New Roman"/>
          <w:color w:val="202122"/>
          <w:sz w:val="24"/>
          <w:szCs w:val="24"/>
          <w:lang w:eastAsia="sk-SK"/>
        </w:rPr>
      </w:pPr>
      <w:r>
        <w:rPr>
          <w:rFonts w:ascii="Times New Roman" w:eastAsia="Times New Roman" w:hAnsi="Times New Roman" w:cs="Times New Roman"/>
          <w:color w:val="202122"/>
          <w:sz w:val="24"/>
          <w:szCs w:val="24"/>
          <w:lang w:eastAsia="sk-SK"/>
        </w:rPr>
        <w:t>- medzinárodnou zmluvou, ktorá priamo zakladá práva a povinnosti fyzických osôb alebo právnických osôb, alebo</w:t>
      </w:r>
    </w:p>
    <w:p w14:paraId="223FAB97" w14:textId="77777777" w:rsidR="00480EEF" w:rsidRDefault="00480EEF" w:rsidP="00480EEF">
      <w:pPr>
        <w:shd w:val="clear" w:color="auto" w:fill="FFFFFF"/>
        <w:spacing w:after="0" w:line="240" w:lineRule="auto"/>
        <w:contextualSpacing/>
        <w:jc w:val="both"/>
        <w:rPr>
          <w:rFonts w:ascii="Times New Roman" w:eastAsia="Times New Roman" w:hAnsi="Times New Roman" w:cs="Times New Roman"/>
          <w:color w:val="222222"/>
          <w:sz w:val="24"/>
          <w:szCs w:val="24"/>
          <w:lang w:eastAsia="sk-SK"/>
        </w:rPr>
      </w:pPr>
      <w:r w:rsidRPr="00C9377A">
        <w:rPr>
          <w:rFonts w:ascii="Times New Roman" w:eastAsia="Times New Roman" w:hAnsi="Times New Roman" w:cs="Times New Roman"/>
          <w:b/>
          <w:bCs/>
          <w:color w:val="222222"/>
          <w:sz w:val="24"/>
          <w:szCs w:val="24"/>
          <w:lang w:eastAsia="sk-SK"/>
        </w:rPr>
        <w:t xml:space="preserve">- </w:t>
      </w:r>
      <w:r>
        <w:rPr>
          <w:rFonts w:ascii="Times New Roman" w:eastAsia="Times New Roman" w:hAnsi="Times New Roman" w:cs="Times New Roman"/>
          <w:b/>
          <w:bCs/>
          <w:color w:val="222222"/>
          <w:sz w:val="24"/>
          <w:szCs w:val="24"/>
          <w:u w:val="single"/>
          <w:lang w:eastAsia="sk-SK"/>
        </w:rPr>
        <w:t>nariadením vlády</w:t>
      </w:r>
      <w:r>
        <w:rPr>
          <w:rFonts w:ascii="Times New Roman" w:eastAsia="Times New Roman" w:hAnsi="Times New Roman" w:cs="Times New Roman"/>
          <w:b/>
          <w:bCs/>
          <w:color w:val="222222"/>
          <w:sz w:val="24"/>
          <w:szCs w:val="24"/>
          <w:lang w:eastAsia="sk-SK"/>
        </w:rPr>
        <w:t>, </w:t>
      </w:r>
      <w:r>
        <w:rPr>
          <w:rFonts w:ascii="Times New Roman" w:eastAsia="Times New Roman" w:hAnsi="Times New Roman" w:cs="Times New Roman"/>
          <w:color w:val="202122"/>
          <w:sz w:val="24"/>
          <w:szCs w:val="24"/>
          <w:lang w:eastAsia="sk-SK"/>
        </w:rPr>
        <w:t>teda nie uznesením vlády.</w:t>
      </w:r>
    </w:p>
    <w:p w14:paraId="7FA672E1" w14:textId="77777777" w:rsidR="00480EEF" w:rsidRDefault="00480EEF" w:rsidP="00480EEF">
      <w:pPr>
        <w:shd w:val="clear" w:color="auto" w:fill="FFFFFF"/>
        <w:spacing w:after="0" w:line="240" w:lineRule="auto"/>
        <w:contextualSpacing/>
        <w:jc w:val="both"/>
        <w:rPr>
          <w:rFonts w:ascii="Times New Roman" w:eastAsia="Times New Roman" w:hAnsi="Times New Roman" w:cs="Times New Roman"/>
          <w:color w:val="222222"/>
          <w:sz w:val="24"/>
          <w:szCs w:val="24"/>
          <w:lang w:eastAsia="sk-SK"/>
        </w:rPr>
      </w:pPr>
      <w:r>
        <w:rPr>
          <w:rFonts w:ascii="Times New Roman" w:eastAsia="Times New Roman" w:hAnsi="Times New Roman" w:cs="Times New Roman"/>
          <w:color w:val="202122"/>
          <w:sz w:val="24"/>
          <w:szCs w:val="24"/>
          <w:lang w:eastAsia="sk-SK"/>
        </w:rPr>
        <w:lastRenderedPageBreak/>
        <w:t> </w:t>
      </w:r>
    </w:p>
    <w:p w14:paraId="2F921654" w14:textId="77777777" w:rsidR="00480EEF" w:rsidRPr="00433FB6" w:rsidRDefault="00480EEF" w:rsidP="00351724">
      <w:pPr>
        <w:shd w:val="clear" w:color="auto" w:fill="FFFFFF"/>
        <w:spacing w:after="0" w:line="240" w:lineRule="auto"/>
        <w:contextualSpacing/>
        <w:jc w:val="both"/>
        <w:rPr>
          <w:rFonts w:ascii="Times New Roman" w:eastAsia="Times New Roman" w:hAnsi="Times New Roman" w:cs="Times New Roman"/>
          <w:color w:val="202122"/>
          <w:sz w:val="24"/>
          <w:szCs w:val="24"/>
          <w:lang w:eastAsia="sk-SK"/>
        </w:rPr>
      </w:pPr>
      <w:r>
        <w:rPr>
          <w:rFonts w:ascii="Times New Roman" w:eastAsia="Times New Roman" w:hAnsi="Times New Roman" w:cs="Times New Roman"/>
          <w:color w:val="202122"/>
          <w:sz w:val="24"/>
          <w:szCs w:val="24"/>
          <w:lang w:eastAsia="sk-SK"/>
        </w:rPr>
        <w:t>Podľa ust. § 1 ods. 1 zákona č. 400/2015 Z. z. o tvorbe právnych predpisov a o Zbierke zákonov Slovenskej republiky a o zmene a doplnení niektorých zákonov </w:t>
      </w:r>
      <w:r>
        <w:rPr>
          <w:rFonts w:ascii="Times New Roman" w:eastAsia="Times New Roman" w:hAnsi="Times New Roman" w:cs="Times New Roman"/>
          <w:color w:val="202122"/>
          <w:sz w:val="24"/>
          <w:szCs w:val="24"/>
          <w:u w:val="single"/>
          <w:lang w:eastAsia="sk-SK"/>
        </w:rPr>
        <w:t>k všeobecne záväzným právnym predpisom patr</w:t>
      </w:r>
      <w:r>
        <w:rPr>
          <w:rFonts w:ascii="Times New Roman" w:eastAsia="Times New Roman" w:hAnsi="Times New Roman" w:cs="Times New Roman"/>
          <w:color w:val="202122"/>
          <w:sz w:val="24"/>
          <w:szCs w:val="24"/>
          <w:lang w:eastAsia="sk-SK"/>
        </w:rPr>
        <w:t>ia: Ústava Slovenskej republiky, ústavné zákony, zákony, nariadenia vlády Slovenskej republiky, vyhlášky a opatrenia jednotlivých ministerstiev, ostatných ústredných orgánov štátnej správy, iných orgánov štátnej správy a Národnej banky Slovenska.</w:t>
      </w:r>
    </w:p>
    <w:p w14:paraId="126F6045" w14:textId="77777777" w:rsidR="00480EEF" w:rsidRDefault="00480EEF" w:rsidP="00480EEF">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V zmysle vyššie citovaného právnej </w:t>
      </w:r>
      <w:r w:rsidRPr="00D62EEB">
        <w:rPr>
          <w:rFonts w:ascii="Times New Roman" w:hAnsi="Times New Roman" w:cs="Times New Roman"/>
          <w:sz w:val="24"/>
          <w:szCs w:val="24"/>
        </w:rPr>
        <w:t xml:space="preserve">definície vládneho </w:t>
      </w:r>
      <w:r w:rsidRPr="00D62EEB">
        <w:rPr>
          <w:rFonts w:ascii="Times New Roman" w:hAnsi="Times New Roman" w:cs="Times New Roman"/>
          <w:b/>
          <w:sz w:val="24"/>
          <w:szCs w:val="24"/>
        </w:rPr>
        <w:t>uznesenia</w:t>
      </w:r>
      <w:r w:rsidRPr="00D62EEB">
        <w:rPr>
          <w:rFonts w:ascii="Times New Roman" w:hAnsi="Times New Roman" w:cs="Times New Roman"/>
          <w:sz w:val="24"/>
          <w:szCs w:val="24"/>
        </w:rPr>
        <w:t xml:space="preserve"> je zrejmé, že predmetné </w:t>
      </w:r>
      <w:r w:rsidRPr="00D62EEB">
        <w:rPr>
          <w:rFonts w:ascii="Times New Roman" w:hAnsi="Times New Roman" w:cs="Times New Roman"/>
          <w:b/>
          <w:sz w:val="24"/>
          <w:szCs w:val="24"/>
        </w:rPr>
        <w:t>uznesenie</w:t>
      </w:r>
      <w:r w:rsidRPr="00D62EEB">
        <w:rPr>
          <w:rFonts w:ascii="Times New Roman" w:hAnsi="Times New Roman" w:cs="Times New Roman"/>
          <w:sz w:val="24"/>
          <w:szCs w:val="24"/>
        </w:rPr>
        <w:t xml:space="preserve"> vlády Slovenskej republiky č. </w:t>
      </w:r>
      <w:r w:rsidR="00F26BD3">
        <w:rPr>
          <w:rFonts w:ascii="Times New Roman" w:hAnsi="Times New Roman" w:cs="Times New Roman"/>
          <w:sz w:val="24"/>
          <w:szCs w:val="24"/>
        </w:rPr>
        <w:t>77</w:t>
      </w:r>
      <w:r w:rsidRPr="00D62EEB">
        <w:rPr>
          <w:rFonts w:ascii="Times New Roman" w:hAnsi="Times New Roman" w:cs="Times New Roman"/>
          <w:sz w:val="24"/>
          <w:szCs w:val="24"/>
        </w:rPr>
        <w:t>/2021 z</w:t>
      </w:r>
      <w:r w:rsidR="00F26BD3">
        <w:rPr>
          <w:rFonts w:ascii="Times New Roman" w:hAnsi="Times New Roman" w:cs="Times New Roman"/>
          <w:sz w:val="24"/>
          <w:szCs w:val="24"/>
        </w:rPr>
        <w:t>o dňa 05.02.2021</w:t>
      </w:r>
      <w:r w:rsidRPr="00D62EEB">
        <w:rPr>
          <w:rFonts w:ascii="Times New Roman" w:hAnsi="Times New Roman" w:cs="Times New Roman"/>
          <w:sz w:val="24"/>
          <w:szCs w:val="24"/>
        </w:rPr>
        <w:t xml:space="preserve">, nie </w:t>
      </w:r>
      <w:r w:rsidR="009B73E0">
        <w:rPr>
          <w:rFonts w:ascii="Times New Roman" w:hAnsi="Times New Roman" w:cs="Times New Roman"/>
          <w:sz w:val="24"/>
          <w:szCs w:val="24"/>
        </w:rPr>
        <w:t>je teda normatívnym právnym</w:t>
      </w:r>
      <w:r w:rsidRPr="00D62EEB">
        <w:rPr>
          <w:rFonts w:ascii="Times New Roman" w:hAnsi="Times New Roman" w:cs="Times New Roman"/>
          <w:sz w:val="24"/>
          <w:szCs w:val="24"/>
        </w:rPr>
        <w:t xml:space="preserve"> akt</w:t>
      </w:r>
      <w:r w:rsidR="009B73E0">
        <w:rPr>
          <w:rFonts w:ascii="Times New Roman" w:hAnsi="Times New Roman" w:cs="Times New Roman"/>
          <w:sz w:val="24"/>
          <w:szCs w:val="24"/>
        </w:rPr>
        <w:t>om</w:t>
      </w:r>
      <w:r w:rsidRPr="00D62EEB">
        <w:rPr>
          <w:rFonts w:ascii="Times New Roman" w:hAnsi="Times New Roman" w:cs="Times New Roman"/>
          <w:sz w:val="24"/>
          <w:szCs w:val="24"/>
        </w:rPr>
        <w:t>. Keďže predmetné uzneseni</w:t>
      </w:r>
      <w:r w:rsidR="009B73E0">
        <w:rPr>
          <w:rFonts w:ascii="Times New Roman" w:hAnsi="Times New Roman" w:cs="Times New Roman"/>
          <w:sz w:val="24"/>
          <w:szCs w:val="24"/>
        </w:rPr>
        <w:t>e</w:t>
      </w:r>
      <w:r w:rsidRPr="00D62EEB">
        <w:rPr>
          <w:rFonts w:ascii="Times New Roman" w:hAnsi="Times New Roman" w:cs="Times New Roman"/>
          <w:sz w:val="24"/>
          <w:szCs w:val="24"/>
        </w:rPr>
        <w:t xml:space="preserve"> sa neopiera ani o žiadnu platnú právnu normu, a to predovšetkým na ústavný zákon alebo zákon,  a preto predmetné uzneseni</w:t>
      </w:r>
      <w:r w:rsidR="009B73E0">
        <w:rPr>
          <w:rFonts w:ascii="Times New Roman" w:hAnsi="Times New Roman" w:cs="Times New Roman"/>
          <w:sz w:val="24"/>
          <w:szCs w:val="24"/>
        </w:rPr>
        <w:t>e</w:t>
      </w:r>
      <w:r w:rsidRPr="00D62EEB">
        <w:rPr>
          <w:rFonts w:ascii="Times New Roman" w:hAnsi="Times New Roman" w:cs="Times New Roman"/>
          <w:sz w:val="24"/>
          <w:szCs w:val="24"/>
        </w:rPr>
        <w:t xml:space="preserve"> vlády </w:t>
      </w:r>
      <w:r w:rsidR="009B73E0">
        <w:rPr>
          <w:rFonts w:ascii="Times New Roman" w:hAnsi="Times New Roman" w:cs="Times New Roman"/>
          <w:sz w:val="24"/>
          <w:szCs w:val="24"/>
        </w:rPr>
        <w:t xml:space="preserve">je </w:t>
      </w:r>
      <w:r w:rsidRPr="00D62EEB">
        <w:rPr>
          <w:rFonts w:ascii="Times New Roman" w:hAnsi="Times New Roman" w:cs="Times New Roman"/>
          <w:sz w:val="24"/>
          <w:szCs w:val="24"/>
        </w:rPr>
        <w:t>rozhodnu</w:t>
      </w:r>
      <w:r w:rsidR="009B73E0">
        <w:rPr>
          <w:rFonts w:ascii="Times New Roman" w:hAnsi="Times New Roman" w:cs="Times New Roman"/>
          <w:sz w:val="24"/>
          <w:szCs w:val="24"/>
        </w:rPr>
        <w:t>tím, ktoré nemalo</w:t>
      </w:r>
      <w:r w:rsidRPr="00D62EEB">
        <w:rPr>
          <w:rFonts w:ascii="Times New Roman" w:hAnsi="Times New Roman" w:cs="Times New Roman"/>
          <w:sz w:val="24"/>
          <w:szCs w:val="24"/>
        </w:rPr>
        <w:t xml:space="preserve"> a nemôž</w:t>
      </w:r>
      <w:r w:rsidR="009B73E0">
        <w:rPr>
          <w:rFonts w:ascii="Times New Roman" w:hAnsi="Times New Roman" w:cs="Times New Roman"/>
          <w:sz w:val="24"/>
          <w:szCs w:val="24"/>
        </w:rPr>
        <w:t>e</w:t>
      </w:r>
      <w:r w:rsidRPr="00D62EEB">
        <w:rPr>
          <w:rFonts w:ascii="Times New Roman" w:hAnsi="Times New Roman" w:cs="Times New Roman"/>
          <w:sz w:val="24"/>
          <w:szCs w:val="24"/>
        </w:rPr>
        <w:t xml:space="preserve"> mať právne účinky</w:t>
      </w:r>
      <w:r>
        <w:rPr>
          <w:rFonts w:ascii="Times New Roman" w:hAnsi="Times New Roman" w:cs="Times New Roman"/>
          <w:sz w:val="24"/>
          <w:szCs w:val="24"/>
        </w:rPr>
        <w:t xml:space="preserve">. Vláda Slovenskej republiky totiž nemôže vydať právny akt upravujúci spoločenské vzťahy, ktoré neboli upravené zákonom a vo väčšom rozsahu ako ustanovuje zákon. Vláda v tomto prípade konala </w:t>
      </w:r>
      <w:proofErr w:type="spellStart"/>
      <w:r>
        <w:rPr>
          <w:rFonts w:ascii="Times New Roman" w:hAnsi="Times New Roman" w:cs="Times New Roman"/>
          <w:sz w:val="24"/>
          <w:szCs w:val="24"/>
        </w:rPr>
        <w:t>ultra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vires</w:t>
      </w:r>
      <w:proofErr w:type="spellEnd"/>
      <w:r>
        <w:rPr>
          <w:rFonts w:ascii="Times New Roman" w:hAnsi="Times New Roman" w:cs="Times New Roman"/>
          <w:sz w:val="24"/>
          <w:szCs w:val="24"/>
        </w:rPr>
        <w:t xml:space="preserve"> tým, že sa neoprela o žiadnu platnú právnu normu, ktorá by jednoznačne, určito a zrozumiteľne upravovala tzv. testovanie obyvateľstva Slovenskej </w:t>
      </w:r>
      <w:r w:rsidR="008E589D">
        <w:rPr>
          <w:rFonts w:ascii="Times New Roman" w:hAnsi="Times New Roman" w:cs="Times New Roman"/>
          <w:sz w:val="24"/>
          <w:szCs w:val="24"/>
        </w:rPr>
        <w:t>republiky na ochorenie covid-19 ako podmienku účasti dieťaťa na vzdelaní prezenčnou formou</w:t>
      </w:r>
      <w:r>
        <w:rPr>
          <w:rFonts w:ascii="Times New Roman" w:hAnsi="Times New Roman" w:cs="Times New Roman"/>
          <w:sz w:val="24"/>
          <w:szCs w:val="24"/>
        </w:rPr>
        <w:t xml:space="preserve"> </w:t>
      </w:r>
    </w:p>
    <w:p w14:paraId="55CD030B" w14:textId="77777777" w:rsidR="001405EA" w:rsidRDefault="001405EA" w:rsidP="001405EA">
      <w:pPr>
        <w:pStyle w:val="Normlnywebov"/>
        <w:spacing w:before="0" w:beforeAutospacing="0" w:after="0" w:afterAutospacing="0"/>
        <w:contextualSpacing/>
        <w:jc w:val="both"/>
      </w:pPr>
      <w:r>
        <w:t>Citované uznesenie vlády SR treba vnímať v kontexte ustálenej judikatúry Ústavného súdu SR. Viď napríklad uznesenie Ústavného súdu SR č. I. ÚS 756/2016:</w:t>
      </w:r>
    </w:p>
    <w:p w14:paraId="34FA9DE1" w14:textId="77777777" w:rsidR="001405EA" w:rsidRPr="00492C9C" w:rsidRDefault="001405EA" w:rsidP="001405EA">
      <w:pPr>
        <w:pStyle w:val="Normlnywebov"/>
        <w:spacing w:before="0" w:beforeAutospacing="0" w:after="0" w:afterAutospacing="0"/>
        <w:contextualSpacing/>
        <w:jc w:val="both"/>
      </w:pPr>
      <w:r>
        <w:t xml:space="preserve">K záväznosti Uznesení vlády SR … </w:t>
      </w:r>
      <w:r>
        <w:rPr>
          <w:rStyle w:val="Vrazn"/>
        </w:rPr>
        <w:t>Uznesenie nemá všeobecnú záväznosť, je to individuálny správny akt, ktorý zaväzuje len adresátov uznesenia vo vnútri štátnej správy</w:t>
      </w:r>
      <w:r>
        <w:t xml:space="preserve"> (právny záväzok nemôže plynúť pre fyzickú alebo právnickú osobu mimo sústavy štátnej správy). Tento výklad je konformný so znením často pertraktovaného nálezu Ústavného súdu č. PL.ÚS22/2020-104, ktorý sa vyjadril výlučne k formálnej stránke vyhlasovania núdzového stavu, nie k samotným obmedzeniam základných práv a slobôd, </w:t>
      </w:r>
      <w:r w:rsidRPr="00492C9C">
        <w:t>vrátane slobody pohybu.</w:t>
      </w:r>
    </w:p>
    <w:p w14:paraId="0D879543" w14:textId="77777777" w:rsidR="001405EA" w:rsidRPr="00492C9C" w:rsidRDefault="001405EA" w:rsidP="001405EA">
      <w:pPr>
        <w:spacing w:after="0" w:line="240" w:lineRule="auto"/>
        <w:contextualSpacing/>
        <w:jc w:val="both"/>
        <w:rPr>
          <w:rStyle w:val="Vrazn"/>
          <w:rFonts w:ascii="Times New Roman" w:hAnsi="Times New Roman"/>
          <w:sz w:val="24"/>
          <w:szCs w:val="24"/>
        </w:rPr>
      </w:pPr>
      <w:r w:rsidRPr="00492C9C">
        <w:rPr>
          <w:rFonts w:ascii="Times New Roman" w:hAnsi="Times New Roman"/>
          <w:sz w:val="24"/>
          <w:szCs w:val="24"/>
        </w:rPr>
        <w:t>Slobodu pohybu, združovania a zhromažďovania upravuje naraz niekoľko samostatných základných súborov noriem, ktoré majú prednosť pred zákonom. Napr. čl. 13 ods. 1 a 2 a čl. 20 ods. 1 Všeobecnej deklarácie ľudských práv.</w:t>
      </w:r>
      <w:r w:rsidRPr="00492C9C">
        <w:rPr>
          <w:rStyle w:val="Vrazn"/>
          <w:rFonts w:ascii="Times New Roman" w:hAnsi="Times New Roman"/>
          <w:sz w:val="24"/>
          <w:szCs w:val="24"/>
        </w:rPr>
        <w:t xml:space="preserve"> Ústava SR upravuje slobodu pohybu v čl. 23. Tá sa zaručuje a obmedziť ju možno len zákonom (nie nariadením ani uznesením vlády ani iným aktom vlády sui generis).</w:t>
      </w:r>
    </w:p>
    <w:p w14:paraId="2575DA9F" w14:textId="77777777" w:rsidR="009B73E0" w:rsidRDefault="009B73E0" w:rsidP="00480EEF">
      <w:pPr>
        <w:spacing w:after="0" w:line="240" w:lineRule="auto"/>
        <w:contextualSpacing/>
        <w:jc w:val="both"/>
        <w:rPr>
          <w:rFonts w:ascii="Times New Roman" w:hAnsi="Times New Roman" w:cs="Times New Roman"/>
          <w:sz w:val="24"/>
          <w:szCs w:val="24"/>
        </w:rPr>
      </w:pPr>
    </w:p>
    <w:p w14:paraId="3550D0D7" w14:textId="77777777" w:rsidR="00351724" w:rsidRPr="00351724" w:rsidRDefault="00534697" w:rsidP="00480EEF">
      <w:pPr>
        <w:spacing w:after="0" w:line="240" w:lineRule="auto"/>
        <w:contextualSpacing/>
        <w:jc w:val="both"/>
        <w:rPr>
          <w:rFonts w:ascii="Times New Roman" w:eastAsia="Times New Roman" w:hAnsi="Times New Roman" w:cs="Times New Roman"/>
          <w:sz w:val="24"/>
          <w:szCs w:val="24"/>
          <w:lang w:eastAsia="sk-SK"/>
        </w:rPr>
      </w:pPr>
      <w:r>
        <w:rPr>
          <w:rFonts w:ascii="Times New Roman" w:hAnsi="Times New Roman" w:cs="Times New Roman"/>
          <w:b/>
          <w:sz w:val="24"/>
          <w:szCs w:val="24"/>
        </w:rPr>
        <w:t xml:space="preserve">Ad </w:t>
      </w:r>
      <w:r w:rsidR="00973E15">
        <w:rPr>
          <w:rFonts w:ascii="Times New Roman" w:hAnsi="Times New Roman" w:cs="Times New Roman"/>
          <w:b/>
          <w:sz w:val="24"/>
          <w:szCs w:val="24"/>
        </w:rPr>
        <w:t>5</w:t>
      </w:r>
      <w:r w:rsidR="009B73E0" w:rsidRPr="009B73E0">
        <w:rPr>
          <w:rFonts w:ascii="Times New Roman" w:hAnsi="Times New Roman" w:cs="Times New Roman"/>
          <w:b/>
          <w:sz w:val="24"/>
          <w:szCs w:val="24"/>
        </w:rPr>
        <w:t>.</w:t>
      </w:r>
      <w:r w:rsidR="009B73E0">
        <w:rPr>
          <w:rFonts w:ascii="Times New Roman" w:hAnsi="Times New Roman" w:cs="Times New Roman"/>
          <w:sz w:val="24"/>
          <w:szCs w:val="24"/>
        </w:rPr>
        <w:tab/>
      </w:r>
      <w:r w:rsidR="00480EEF">
        <w:rPr>
          <w:rFonts w:ascii="Times New Roman" w:hAnsi="Times New Roman" w:cs="Times New Roman"/>
          <w:sz w:val="24"/>
          <w:szCs w:val="24"/>
        </w:rPr>
        <w:t xml:space="preserve">Pokiaľ sa pozrieme na právnu definíciu slova </w:t>
      </w:r>
      <w:r w:rsidR="00480EEF" w:rsidRPr="0096765D">
        <w:rPr>
          <w:rFonts w:ascii="Times New Roman" w:hAnsi="Times New Roman" w:cs="Times New Roman"/>
          <w:i/>
          <w:sz w:val="24"/>
          <w:szCs w:val="24"/>
        </w:rPr>
        <w:t>„testovanie"</w:t>
      </w:r>
      <w:r w:rsidR="00480EEF">
        <w:rPr>
          <w:rFonts w:ascii="Times New Roman" w:hAnsi="Times New Roman" w:cs="Times New Roman"/>
          <w:sz w:val="24"/>
          <w:szCs w:val="24"/>
        </w:rPr>
        <w:t xml:space="preserve">, je zrejmé, že pod testovaním slovenský právny poriadok rozumie odoberanie ľudských tkanív a buniek v súvislosti s darcovstvom tohto biologického materiálu. Z uznesenia vlády Slovenskej republiky teda v tomto prípade vyplýva, že by obyvatelia Slovenskej republiky mali dobrovoľne darovať biologický materiál pre potreby mikrobiologického vyšetrenia. V takom prípade ide ale o zmätočnú a právne neurčitú definíciu samotného úkonu, keďže správne by sa mal v právnej terminológii použiť pojem diagnostika. V zmysle ustanovenia § 37 ods. 1 zákona č. 40/1964 Zb. Občianskeho zákonníka právny úkon musí byť vyjadrený určito. A preto uznesenie vlády č. </w:t>
      </w:r>
      <w:r w:rsidR="00E70446">
        <w:rPr>
          <w:rFonts w:ascii="Times New Roman" w:hAnsi="Times New Roman" w:cs="Times New Roman"/>
          <w:sz w:val="24"/>
          <w:szCs w:val="24"/>
        </w:rPr>
        <w:t>77</w:t>
      </w:r>
      <w:r w:rsidR="00480EEF">
        <w:rPr>
          <w:rFonts w:ascii="Times New Roman" w:hAnsi="Times New Roman" w:cs="Times New Roman"/>
          <w:sz w:val="24"/>
          <w:szCs w:val="24"/>
        </w:rPr>
        <w:t xml:space="preserve">/2021 vykazuje </w:t>
      </w:r>
      <w:r w:rsidR="00480EEF" w:rsidRPr="0096765D">
        <w:rPr>
          <w:rFonts w:ascii="Times New Roman" w:hAnsi="Times New Roman" w:cs="Times New Roman"/>
          <w:sz w:val="24"/>
          <w:szCs w:val="24"/>
        </w:rPr>
        <w:t>právne vady pre svoju nezrozumiteľnosť, vnútornú rozpornosť a najmä pre prekročenie zákonného splnomocnenia</w:t>
      </w:r>
      <w:r w:rsidR="00480EEF" w:rsidRPr="0096765D">
        <w:rPr>
          <w:rFonts w:ascii="Times New Roman" w:eastAsia="Times New Roman" w:hAnsi="Times New Roman" w:cs="Times New Roman"/>
          <w:sz w:val="24"/>
          <w:szCs w:val="24"/>
          <w:lang w:eastAsia="sk-SK"/>
        </w:rPr>
        <w:t>, keďže vláda neprijala zákaz vychádzania nariadením ale iba uznesením a ani ministerstvá neprijali žiadne ďalšie opatrenia (teda normatívne právne akty), ktoré by konkretizovali uvedený zákaz vychádzania a ktoré by boli účinné a záväzné pre nás všetkých, a ktoré by boli publikované v zbierke zákonov. Mám za to, že obmedzenie pohybu občanov zákazom vychádzania trpí závažnou právnou vadou, nakoľko takýto zákaz vychádzania</w:t>
      </w:r>
      <w:r w:rsidR="00351724">
        <w:rPr>
          <w:rFonts w:ascii="Times New Roman" w:eastAsia="Times New Roman" w:hAnsi="Times New Roman" w:cs="Times New Roman"/>
          <w:sz w:val="24"/>
          <w:szCs w:val="24"/>
          <w:lang w:eastAsia="sk-SK"/>
        </w:rPr>
        <w:t xml:space="preserve">  v zmysle čl. 5 ods. písm. g) </w:t>
      </w:r>
      <w:r w:rsidR="00480EEF" w:rsidRPr="0096765D">
        <w:rPr>
          <w:rFonts w:ascii="Times New Roman" w:eastAsia="Times New Roman" w:hAnsi="Times New Roman" w:cs="Times New Roman"/>
          <w:sz w:val="24"/>
          <w:szCs w:val="24"/>
          <w:lang w:eastAsia="sk-SK"/>
        </w:rPr>
        <w:t xml:space="preserve">ústavného zákona č. 227/2002 Z. z. o bezpečnosti štátu v čase vojny, vojnového stavu, výnimočného stavu a núdzového stavu nebol vykonaný právnym spôsobom, v súlade  a narážajúc na vyššie cit. čl. Ústavy SR a samotnú právnu povahu a silu uznesenia vlády SR. </w:t>
      </w:r>
      <w:r w:rsidR="00480EEF" w:rsidRPr="0096765D">
        <w:rPr>
          <w:rFonts w:ascii="Times New Roman" w:eastAsia="Times New Roman" w:hAnsi="Times New Roman" w:cs="Times New Roman"/>
          <w:sz w:val="24"/>
          <w:szCs w:val="24"/>
          <w:lang w:eastAsia="sk-SK"/>
        </w:rPr>
        <w:lastRenderedPageBreak/>
        <w:t xml:space="preserve">Uvedené  obmedzenie pohybu preto pre nedostatok právnej formy, ktorým </w:t>
      </w:r>
      <w:r w:rsidR="00480EEF" w:rsidRPr="00D62EEB">
        <w:rPr>
          <w:rFonts w:ascii="Times New Roman" w:eastAsia="Times New Roman" w:hAnsi="Times New Roman" w:cs="Times New Roman"/>
          <w:sz w:val="24"/>
          <w:szCs w:val="24"/>
          <w:lang w:eastAsia="sk-SK"/>
        </w:rPr>
        <w:t>sa vykonáva je protiústavné a najmä nezaväzujúce voči všetkým občanom SR, pričom ani v samotnom uznesení vlády SR nie je prijatý sankčný mechanizmus, ktorý by vynucoval uvedené obmedzenie pohybu zákazom vychádzania.</w:t>
      </w:r>
    </w:p>
    <w:p w14:paraId="7868A217" w14:textId="77777777" w:rsidR="00480EEF" w:rsidRDefault="00480EEF" w:rsidP="00480EEF">
      <w:pPr>
        <w:spacing w:after="0" w:line="240" w:lineRule="auto"/>
        <w:contextualSpacing/>
        <w:jc w:val="both"/>
        <w:rPr>
          <w:rFonts w:ascii="Times New Roman" w:hAnsi="Times New Roman" w:cs="Times New Roman"/>
          <w:sz w:val="24"/>
          <w:szCs w:val="24"/>
        </w:rPr>
      </w:pPr>
      <w:r w:rsidRPr="00D62EEB">
        <w:rPr>
          <w:rFonts w:ascii="Times New Roman" w:hAnsi="Times New Roman" w:cs="Times New Roman"/>
          <w:sz w:val="24"/>
          <w:szCs w:val="24"/>
        </w:rPr>
        <w:t xml:space="preserve">Z toho titulu predmetné uznesenie vlády Slovenskej republiky č. </w:t>
      </w:r>
      <w:r w:rsidR="00973E15">
        <w:rPr>
          <w:rFonts w:ascii="Times New Roman" w:hAnsi="Times New Roman" w:cs="Times New Roman"/>
          <w:sz w:val="24"/>
          <w:szCs w:val="24"/>
        </w:rPr>
        <w:t>77/</w:t>
      </w:r>
      <w:r w:rsidRPr="00D62EEB">
        <w:rPr>
          <w:rFonts w:ascii="Times New Roman" w:hAnsi="Times New Roman" w:cs="Times New Roman"/>
          <w:sz w:val="24"/>
          <w:szCs w:val="24"/>
        </w:rPr>
        <w:t>2021 z</w:t>
      </w:r>
      <w:r w:rsidR="00973E15">
        <w:rPr>
          <w:rFonts w:ascii="Times New Roman" w:hAnsi="Times New Roman" w:cs="Times New Roman"/>
          <w:sz w:val="24"/>
          <w:szCs w:val="24"/>
        </w:rPr>
        <w:t> 05.02</w:t>
      </w:r>
      <w:r w:rsidRPr="00D62EEB">
        <w:rPr>
          <w:rFonts w:ascii="Times New Roman" w:hAnsi="Times New Roman" w:cs="Times New Roman"/>
          <w:sz w:val="24"/>
          <w:szCs w:val="24"/>
        </w:rPr>
        <w:t xml:space="preserve">.2021  </w:t>
      </w:r>
      <w:r w:rsidR="009B73E0">
        <w:rPr>
          <w:rFonts w:ascii="Times New Roman" w:hAnsi="Times New Roman" w:cs="Times New Roman"/>
          <w:sz w:val="24"/>
          <w:szCs w:val="24"/>
        </w:rPr>
        <w:t>je</w:t>
      </w:r>
      <w:r w:rsidRPr="00D62EEB">
        <w:rPr>
          <w:rFonts w:ascii="Times New Roman" w:hAnsi="Times New Roman" w:cs="Times New Roman"/>
          <w:sz w:val="24"/>
          <w:szCs w:val="24"/>
        </w:rPr>
        <w:t xml:space="preserve"> neplatné, a teda nevykonateľné</w:t>
      </w:r>
      <w:r w:rsidR="00D43505">
        <w:rPr>
          <w:rFonts w:ascii="Times New Roman" w:hAnsi="Times New Roman" w:cs="Times New Roman"/>
          <w:sz w:val="24"/>
          <w:szCs w:val="24"/>
        </w:rPr>
        <w:t xml:space="preserve"> a nezáväzné pre fyzické osoby</w:t>
      </w:r>
      <w:r w:rsidRPr="00D62EEB">
        <w:rPr>
          <w:rFonts w:ascii="Times New Roman" w:hAnsi="Times New Roman" w:cs="Times New Roman"/>
          <w:sz w:val="24"/>
          <w:szCs w:val="24"/>
        </w:rPr>
        <w:t xml:space="preserve">. </w:t>
      </w:r>
    </w:p>
    <w:p w14:paraId="611F5253" w14:textId="77777777" w:rsidR="00351724" w:rsidRPr="004264F0" w:rsidRDefault="00351724" w:rsidP="00351724">
      <w:pPr>
        <w:shd w:val="clear" w:color="auto" w:fill="FFFFFF"/>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Zároveň n</w:t>
      </w:r>
      <w:r w:rsidRPr="00A56B6E">
        <w:rPr>
          <w:rFonts w:ascii="Times New Roman" w:eastAsia="Times New Roman" w:hAnsi="Times New Roman" w:cs="Times New Roman"/>
          <w:sz w:val="24"/>
          <w:szCs w:val="24"/>
          <w:lang w:eastAsia="sk-SK"/>
        </w:rPr>
        <w:t xml:space="preserve">údzový stav upravuje článok 5 ústavného zákona č. 227/2002 Z.z. o bezpečnosti štátu v čase vojny, vojnového stavu, výnimočného stavu a núdzového stavu v znení neskorších predpisov. Z daného ustanovenia článku 5 </w:t>
      </w:r>
      <w:r>
        <w:rPr>
          <w:rFonts w:ascii="Times New Roman" w:eastAsia="Times New Roman" w:hAnsi="Times New Roman" w:cs="Times New Roman"/>
          <w:sz w:val="24"/>
          <w:szCs w:val="24"/>
          <w:lang w:eastAsia="sk-SK"/>
        </w:rPr>
        <w:t>cit. úst. zák.</w:t>
      </w:r>
      <w:r w:rsidRPr="00A56B6E">
        <w:rPr>
          <w:rFonts w:ascii="Times New Roman" w:eastAsia="Times New Roman" w:hAnsi="Times New Roman" w:cs="Times New Roman"/>
          <w:sz w:val="24"/>
          <w:szCs w:val="24"/>
          <w:lang w:eastAsia="sk-SK"/>
        </w:rPr>
        <w:t xml:space="preserve"> nevyplýva žiadne oprávnenie pre </w:t>
      </w:r>
      <w:r w:rsidR="00E70446">
        <w:rPr>
          <w:rFonts w:ascii="Times New Roman" w:eastAsia="Times New Roman" w:hAnsi="Times New Roman" w:cs="Times New Roman"/>
          <w:sz w:val="24"/>
          <w:szCs w:val="24"/>
          <w:lang w:eastAsia="sk-SK"/>
        </w:rPr>
        <w:t>školy či školské zariadenia</w:t>
      </w:r>
      <w:r w:rsidRPr="00A56B6E">
        <w:rPr>
          <w:rFonts w:ascii="Times New Roman" w:eastAsia="Times New Roman" w:hAnsi="Times New Roman" w:cs="Times New Roman"/>
          <w:sz w:val="24"/>
          <w:szCs w:val="24"/>
          <w:lang w:eastAsia="sk-SK"/>
        </w:rPr>
        <w:t xml:space="preserve"> na oboznamovanie sa a vyžadovanie údajov zo zdravotnej dokumentácie od obyvateľov SR. Takáto povinnosť nevyplýva ani pre obyvateľov SR. Vláda SR vyhlásila núdzový stav v Slovenskej republike od dňa </w:t>
      </w:r>
      <w:r w:rsidRPr="00D34EE3">
        <w:rPr>
          <w:rFonts w:ascii="Times New Roman" w:eastAsia="Times New Roman" w:hAnsi="Times New Roman" w:cs="Times New Roman"/>
          <w:sz w:val="24"/>
          <w:szCs w:val="24"/>
          <w:lang w:eastAsia="sk-SK"/>
        </w:rPr>
        <w:t>29.12</w:t>
      </w:r>
      <w:r w:rsidRPr="00A56B6E">
        <w:rPr>
          <w:rFonts w:ascii="Times New Roman" w:eastAsia="Times New Roman" w:hAnsi="Times New Roman" w:cs="Times New Roman"/>
          <w:sz w:val="24"/>
          <w:szCs w:val="24"/>
          <w:lang w:eastAsia="sk-SK"/>
        </w:rPr>
        <w:t>.2020 na 4</w:t>
      </w:r>
      <w:r w:rsidRPr="00D34EE3">
        <w:rPr>
          <w:rFonts w:ascii="Times New Roman" w:eastAsia="Times New Roman" w:hAnsi="Times New Roman" w:cs="Times New Roman"/>
          <w:sz w:val="24"/>
          <w:szCs w:val="24"/>
          <w:lang w:eastAsia="sk-SK"/>
        </w:rPr>
        <w:t>0</w:t>
      </w:r>
      <w:r w:rsidRPr="00A56B6E">
        <w:rPr>
          <w:rFonts w:ascii="Times New Roman" w:eastAsia="Times New Roman" w:hAnsi="Times New Roman" w:cs="Times New Roman"/>
          <w:sz w:val="24"/>
          <w:szCs w:val="24"/>
          <w:lang w:eastAsia="sk-SK"/>
        </w:rPr>
        <w:t xml:space="preserve"> dní uznesením vlády SR č. </w:t>
      </w:r>
      <w:r w:rsidRPr="00D34EE3">
        <w:rPr>
          <w:rFonts w:ascii="Times New Roman" w:eastAsia="Times New Roman" w:hAnsi="Times New Roman" w:cs="Times New Roman"/>
          <w:sz w:val="24"/>
          <w:szCs w:val="24"/>
          <w:lang w:eastAsia="sk-SK"/>
        </w:rPr>
        <w:t>427</w:t>
      </w:r>
      <w:r w:rsidRPr="00A56B6E">
        <w:rPr>
          <w:rFonts w:ascii="Times New Roman" w:eastAsia="Times New Roman" w:hAnsi="Times New Roman" w:cs="Times New Roman"/>
          <w:sz w:val="24"/>
          <w:szCs w:val="24"/>
          <w:lang w:eastAsia="sk-SK"/>
        </w:rPr>
        <w:t>/2020 Z.</w:t>
      </w:r>
      <w:r>
        <w:rPr>
          <w:rFonts w:ascii="Times New Roman" w:eastAsia="Times New Roman" w:hAnsi="Times New Roman" w:cs="Times New Roman"/>
          <w:sz w:val="24"/>
          <w:szCs w:val="24"/>
          <w:lang w:eastAsia="sk-SK"/>
        </w:rPr>
        <w:t xml:space="preserve"> </w:t>
      </w:r>
      <w:r w:rsidRPr="00A56B6E">
        <w:rPr>
          <w:rFonts w:ascii="Times New Roman" w:eastAsia="Times New Roman" w:hAnsi="Times New Roman" w:cs="Times New Roman"/>
          <w:sz w:val="24"/>
          <w:szCs w:val="24"/>
          <w:lang w:eastAsia="sk-SK"/>
        </w:rPr>
        <w:t xml:space="preserve">z., kde sa neuvádzajú žiadne obmedzenia a nie je dôvod jeho vyhlásenia ani nijak špecifikovaný. Vláda SR prijala dňa </w:t>
      </w:r>
      <w:r w:rsidR="00973E15">
        <w:rPr>
          <w:rFonts w:ascii="Times New Roman" w:eastAsia="Times New Roman" w:hAnsi="Times New Roman" w:cs="Times New Roman"/>
          <w:sz w:val="24"/>
          <w:szCs w:val="24"/>
          <w:lang w:eastAsia="sk-SK"/>
        </w:rPr>
        <w:t>05.02</w:t>
      </w:r>
      <w:r>
        <w:rPr>
          <w:rFonts w:ascii="Times New Roman" w:eastAsia="Times New Roman" w:hAnsi="Times New Roman" w:cs="Times New Roman"/>
          <w:sz w:val="24"/>
          <w:szCs w:val="24"/>
          <w:lang w:eastAsia="sk-SK"/>
        </w:rPr>
        <w:t>.2021</w:t>
      </w:r>
      <w:r w:rsidRPr="00A56B6E">
        <w:rPr>
          <w:rFonts w:ascii="Times New Roman" w:eastAsia="Times New Roman" w:hAnsi="Times New Roman" w:cs="Times New Roman"/>
          <w:sz w:val="24"/>
          <w:szCs w:val="24"/>
          <w:lang w:eastAsia="sk-SK"/>
        </w:rPr>
        <w:t xml:space="preserve"> uznesenie vlády SR č. </w:t>
      </w:r>
      <w:r w:rsidR="00973E15">
        <w:rPr>
          <w:rFonts w:ascii="Times New Roman" w:eastAsia="Times New Roman" w:hAnsi="Times New Roman" w:cs="Times New Roman"/>
          <w:sz w:val="24"/>
          <w:szCs w:val="24"/>
          <w:lang w:eastAsia="sk-SK"/>
        </w:rPr>
        <w:t>77</w:t>
      </w:r>
      <w:r w:rsidRPr="00A56B6E">
        <w:rPr>
          <w:rFonts w:ascii="Times New Roman" w:eastAsia="Times New Roman" w:hAnsi="Times New Roman" w:cs="Times New Roman"/>
          <w:sz w:val="24"/>
          <w:szCs w:val="24"/>
          <w:lang w:eastAsia="sk-SK"/>
        </w:rPr>
        <w:t xml:space="preserve">, ktoré síce obmedzuje pohyb obyvateľom SR bez preukázania sa potvrdením o negatívnom výsledku na COVID-19, ale neudelila oprávnenie </w:t>
      </w:r>
      <w:r w:rsidR="00973E15">
        <w:rPr>
          <w:rFonts w:ascii="Times New Roman" w:eastAsia="Times New Roman" w:hAnsi="Times New Roman" w:cs="Times New Roman"/>
          <w:sz w:val="24"/>
          <w:szCs w:val="24"/>
          <w:lang w:eastAsia="sk-SK"/>
        </w:rPr>
        <w:t>školám alebo školským zariadeniam</w:t>
      </w:r>
      <w:r w:rsidRPr="00A56B6E">
        <w:rPr>
          <w:rFonts w:ascii="Times New Roman" w:eastAsia="Times New Roman" w:hAnsi="Times New Roman" w:cs="Times New Roman"/>
          <w:sz w:val="24"/>
          <w:szCs w:val="24"/>
          <w:lang w:eastAsia="sk-SK"/>
        </w:rPr>
        <w:t xml:space="preserve"> túto skutočnosť overovať. Vláda SR vo svojom uznesení len odporučila hlavnému hygienikovi SR vydať vyhlášku, ktorou uloží povinnosť relevantným subjektov (nešpecifikovaným) vyžadovať potvrdenie o negatívnom výsledku testu. Právna sila uznesenia a vyhlášky je menšia ako právna sila zákona.</w:t>
      </w:r>
    </w:p>
    <w:p w14:paraId="09A631AB" w14:textId="77777777" w:rsidR="00480EEF" w:rsidRDefault="00480EEF" w:rsidP="00480EEF">
      <w:pPr>
        <w:pStyle w:val="Normlnywebov"/>
        <w:shd w:val="clear" w:color="auto" w:fill="FFFFFF"/>
        <w:spacing w:before="0" w:beforeAutospacing="0" w:after="0" w:afterAutospacing="0"/>
        <w:contextualSpacing/>
        <w:jc w:val="both"/>
        <w:rPr>
          <w:iCs/>
        </w:rPr>
      </w:pPr>
    </w:p>
    <w:p w14:paraId="47CC15BB" w14:textId="77777777" w:rsidR="004264F0" w:rsidRDefault="00534697" w:rsidP="004264F0">
      <w:pPr>
        <w:shd w:val="clear" w:color="auto" w:fill="FFFFFF"/>
        <w:spacing w:after="0" w:line="240" w:lineRule="auto"/>
        <w:contextualSpacing/>
        <w:jc w:val="both"/>
        <w:rPr>
          <w:rFonts w:ascii="Times New Roman" w:eastAsia="Times New Roman" w:hAnsi="Times New Roman" w:cs="Times New Roman"/>
          <w:sz w:val="24"/>
          <w:szCs w:val="24"/>
          <w:lang w:eastAsia="sk-SK"/>
        </w:rPr>
      </w:pPr>
      <w:r w:rsidRPr="004264F0">
        <w:rPr>
          <w:rFonts w:ascii="Times New Roman" w:hAnsi="Times New Roman" w:cs="Times New Roman"/>
          <w:b/>
          <w:iCs/>
          <w:sz w:val="24"/>
          <w:szCs w:val="24"/>
        </w:rPr>
        <w:t xml:space="preserve">Ad </w:t>
      </w:r>
      <w:r w:rsidR="00973E15">
        <w:rPr>
          <w:rFonts w:ascii="Times New Roman" w:hAnsi="Times New Roman" w:cs="Times New Roman"/>
          <w:b/>
          <w:iCs/>
          <w:sz w:val="24"/>
          <w:szCs w:val="24"/>
        </w:rPr>
        <w:t>6</w:t>
      </w:r>
      <w:r w:rsidR="009B73E0" w:rsidRPr="004264F0">
        <w:rPr>
          <w:rFonts w:ascii="Times New Roman" w:hAnsi="Times New Roman" w:cs="Times New Roman"/>
          <w:b/>
          <w:iCs/>
          <w:sz w:val="24"/>
          <w:szCs w:val="24"/>
        </w:rPr>
        <w:t>.</w:t>
      </w:r>
      <w:r w:rsidR="009B73E0">
        <w:rPr>
          <w:iCs/>
        </w:rPr>
        <w:tab/>
        <w:t xml:space="preserve"> </w:t>
      </w:r>
      <w:r w:rsidR="004264F0" w:rsidRPr="00A56B6E">
        <w:rPr>
          <w:rFonts w:ascii="Times New Roman" w:eastAsia="Times New Roman" w:hAnsi="Times New Roman" w:cs="Times New Roman"/>
          <w:sz w:val="24"/>
          <w:szCs w:val="24"/>
          <w:lang w:eastAsia="sk-SK"/>
        </w:rPr>
        <w:t>Ústava Slovenskej republiky vo svojom ustanovení článku 2 ods. 2 zákona č. 460/1992 Zb. v znení neskorších predpisov (ďalej len „Ústava SR“) jasne ustanovuje, že štátne orgány môžu konať iba na základe ústavy, v jej medziach a v rozsahu a spôsobom, ktorý ustanoví zákon. Zároveň článok 2 ods. 3 Ústavy SR ustanovuje, že každý môže konať, čo nie je zákonom zakázané, a nikoho nemožno nútiť, aby konal niečo, čo zákon neukladá. Z daného vyplýva, že buď je niečo predpísané zákonom a je to povinné, alebo nie. Vládou SR plánované plošné testovanie obyvateľstva SR je podľa jej vlastného vyhlásenia dobrovoľné – neexistuje zákon, ktorý by ukladal danú povinnosť obyvateľom SR. Ak teda je niečo dobrovoľné, nemôžu z toho logicky vyplývať žiadne sankcie, nakoľko to odporuje princípom právneho štátu, za ktorý sa Slovenská republika pokladá. Akékoľvek sankcie za dobrovoľné rozhodnutie obyvateľov občanov nemá žiadnu oporu v zákonoch Slovenskej republiky.</w:t>
      </w:r>
    </w:p>
    <w:p w14:paraId="7B6A9201" w14:textId="77777777" w:rsidR="004264F0" w:rsidRDefault="004264F0" w:rsidP="004264F0">
      <w:pPr>
        <w:pStyle w:val="Normlnywebov"/>
        <w:shd w:val="clear" w:color="auto" w:fill="FFFFFF"/>
        <w:spacing w:before="0" w:beforeAutospacing="0" w:after="0" w:afterAutospacing="0"/>
        <w:contextualSpacing/>
        <w:jc w:val="both"/>
        <w:rPr>
          <w:color w:val="222222"/>
        </w:rPr>
      </w:pPr>
      <w:r w:rsidRPr="00A56B6E">
        <w:rPr>
          <w:color w:val="222222"/>
        </w:rPr>
        <w:t xml:space="preserve">Podľa článku 16 ods. 1 Ústavy SR je nedotknuteľnosť osoby a jej súkromia zaručená, obmedzená môže byť len v prípadoch ustanovených zákonom. </w:t>
      </w:r>
    </w:p>
    <w:p w14:paraId="42701FDB" w14:textId="77777777" w:rsidR="00480EEF" w:rsidRPr="004264F0" w:rsidRDefault="00480EEF" w:rsidP="00480EEF">
      <w:pPr>
        <w:shd w:val="clear" w:color="auto" w:fill="FFFFFF"/>
        <w:spacing w:after="0" w:line="240" w:lineRule="auto"/>
        <w:contextualSpacing/>
        <w:jc w:val="both"/>
        <w:textAlignment w:val="baseline"/>
        <w:rPr>
          <w:rFonts w:ascii="Times New Roman" w:eastAsia="Times New Roman" w:hAnsi="Times New Roman" w:cs="Times New Roman"/>
          <w:color w:val="131313"/>
          <w:sz w:val="24"/>
          <w:szCs w:val="24"/>
          <w:lang w:eastAsia="sk-SK"/>
        </w:rPr>
      </w:pPr>
      <w:r w:rsidRPr="004264F0">
        <w:rPr>
          <w:rFonts w:ascii="Times New Roman" w:eastAsia="Times New Roman" w:hAnsi="Times New Roman" w:cs="Times New Roman"/>
          <w:color w:val="000000"/>
          <w:sz w:val="24"/>
          <w:szCs w:val="24"/>
          <w:lang w:eastAsia="sk-SK"/>
        </w:rPr>
        <w:t>Podľa čl. 19 Ústavy SR „</w:t>
      </w:r>
      <w:r w:rsidRPr="004264F0">
        <w:rPr>
          <w:rFonts w:ascii="Times New Roman" w:eastAsia="Times New Roman" w:hAnsi="Times New Roman" w:cs="Times New Roman"/>
          <w:color w:val="131313"/>
          <w:sz w:val="24"/>
          <w:szCs w:val="24"/>
          <w:lang w:eastAsia="sk-SK"/>
        </w:rPr>
        <w:t>Každý má právo na zachovanie ľudskej dôstojnosti, osobnej cti, dobrej povesti a na ochranu mena. Každý má právo na ochranu pred neoprávneným zasahovaním do súkromného a rodinného života.“</w:t>
      </w:r>
    </w:p>
    <w:p w14:paraId="6282F92F" w14:textId="77777777" w:rsidR="00480EEF" w:rsidRPr="004264F0" w:rsidRDefault="00480EEF" w:rsidP="00480EEF">
      <w:pPr>
        <w:shd w:val="clear" w:color="auto" w:fill="FFFFFF"/>
        <w:spacing w:after="0" w:line="240" w:lineRule="auto"/>
        <w:contextualSpacing/>
        <w:jc w:val="both"/>
        <w:rPr>
          <w:rFonts w:ascii="Times New Roman" w:eastAsia="Times New Roman" w:hAnsi="Times New Roman" w:cs="Times New Roman"/>
          <w:color w:val="000000"/>
          <w:sz w:val="24"/>
          <w:szCs w:val="24"/>
          <w:lang w:eastAsia="sk-SK"/>
        </w:rPr>
      </w:pPr>
      <w:r w:rsidRPr="004264F0">
        <w:rPr>
          <w:rFonts w:ascii="Times New Roman" w:eastAsia="Times New Roman" w:hAnsi="Times New Roman" w:cs="Times New Roman"/>
          <w:color w:val="000000"/>
          <w:sz w:val="24"/>
          <w:szCs w:val="24"/>
          <w:lang w:eastAsia="sk-SK"/>
        </w:rPr>
        <w:t>Podľa čl. 23 Ústavy SR „</w:t>
      </w:r>
      <w:r w:rsidRPr="004264F0">
        <w:rPr>
          <w:rFonts w:ascii="Times New Roman" w:eastAsia="Times New Roman" w:hAnsi="Times New Roman" w:cs="Times New Roman"/>
          <w:color w:val="000000"/>
          <w:sz w:val="24"/>
          <w:szCs w:val="24"/>
          <w:u w:val="single"/>
          <w:lang w:eastAsia="sk-SK"/>
        </w:rPr>
        <w:t>Sloboda pohybu a pobytu sa zaručuje. Slobody podľa odsekov 1 a 2 môžu byť obmedzené zákonom</w:t>
      </w:r>
      <w:r w:rsidRPr="004264F0">
        <w:rPr>
          <w:rFonts w:ascii="Times New Roman" w:eastAsia="Times New Roman" w:hAnsi="Times New Roman" w:cs="Times New Roman"/>
          <w:color w:val="000000"/>
          <w:sz w:val="24"/>
          <w:szCs w:val="24"/>
          <w:lang w:eastAsia="sk-SK"/>
        </w:rPr>
        <w:t>, ak je to nevyhnutné pre bezpečnosť štátu, udržanie verejného poriadku, ochranu zdravia alebo ochranu práv a slobôd iných a na vymedzených územiach aj v záujme ochrany prírody“.</w:t>
      </w:r>
    </w:p>
    <w:p w14:paraId="559E7E1A" w14:textId="77777777" w:rsidR="00A10BB3" w:rsidRDefault="004801B6" w:rsidP="004264F0">
      <w:pPr>
        <w:pStyle w:val="Normlnywebov"/>
        <w:shd w:val="clear" w:color="auto" w:fill="FFFFFF"/>
        <w:spacing w:before="0" w:beforeAutospacing="0" w:after="0" w:afterAutospacing="0"/>
        <w:contextualSpacing/>
        <w:jc w:val="both"/>
        <w:rPr>
          <w:color w:val="222222"/>
        </w:rPr>
      </w:pPr>
      <w:r>
        <w:rPr>
          <w:color w:val="222222"/>
        </w:rPr>
        <w:t>T</w:t>
      </w:r>
      <w:r w:rsidR="004264F0" w:rsidRPr="00A56B6E">
        <w:rPr>
          <w:color w:val="222222"/>
        </w:rPr>
        <w:t>estovanie počas núdzového stavu sankcionované za neúčasť na tejto akcii by bolo obmedzením základných práv a slobôd. Preto s poukazom na čl. 51 ods. 2 Ústavy SR nie je možné bez zmeny ústavného zákona č. 227/2002 Z.</w:t>
      </w:r>
      <w:r w:rsidR="004264F0">
        <w:rPr>
          <w:color w:val="222222"/>
        </w:rPr>
        <w:t xml:space="preserve"> </w:t>
      </w:r>
      <w:r w:rsidR="004264F0" w:rsidRPr="00A56B6E">
        <w:rPr>
          <w:color w:val="222222"/>
        </w:rPr>
        <w:t>z. takéto testovanie osobám na území Slovenskej republiky uložiť pod hrozbou sankcie ako povinnosť.</w:t>
      </w:r>
    </w:p>
    <w:p w14:paraId="3C589937" w14:textId="77777777" w:rsidR="004264F0" w:rsidRPr="004264F0" w:rsidRDefault="004264F0" w:rsidP="004264F0">
      <w:pPr>
        <w:pStyle w:val="Normlnywebov"/>
        <w:shd w:val="clear" w:color="auto" w:fill="FFFFFF"/>
        <w:spacing w:before="0" w:beforeAutospacing="0" w:after="0" w:afterAutospacing="0"/>
        <w:contextualSpacing/>
        <w:jc w:val="both"/>
        <w:rPr>
          <w:color w:val="222222"/>
        </w:rPr>
      </w:pPr>
    </w:p>
    <w:p w14:paraId="2DFAB0CB" w14:textId="77777777" w:rsidR="00480EEF" w:rsidRPr="00A10BB3" w:rsidRDefault="00480EEF" w:rsidP="00A10BB3">
      <w:pPr>
        <w:pStyle w:val="Normlnywebov"/>
        <w:spacing w:before="0" w:beforeAutospacing="0" w:after="0" w:afterAutospacing="0"/>
        <w:contextualSpacing/>
        <w:jc w:val="both"/>
        <w:rPr>
          <w:i/>
        </w:rPr>
      </w:pPr>
      <w:r>
        <w:t xml:space="preserve">Základné ľudské práva a slobody sa delia na absolútne (nekvalifikované) a relatívne (kvalifikované). Absolútne ľudské práva sú tie, ktoré nie je možné obmedziť za žiadnych okolností. Naopak relatívne práva sú obmedziteľné. Žiadnu kategóriu základných práv a slobôd však nemožno zrušiť (čl. 12 ústavy in </w:t>
      </w:r>
      <w:proofErr w:type="spellStart"/>
      <w:r>
        <w:t>fine</w:t>
      </w:r>
      <w:proofErr w:type="spellEnd"/>
      <w:r>
        <w:t xml:space="preserve">).  V samotnom Dohovore o ľudských </w:t>
      </w:r>
      <w:r>
        <w:lastRenderedPageBreak/>
        <w:t xml:space="preserve">právach a základných slobodách, ktorý svojou právnou silou má prednosť pred Ústavou SR, sú ustanovené absolútne ľudské práva, ktoré nie je možné obmedziť dokonca ani za vojnového stavu nie to ešte za núdzového stavu. Medzi ne patria napríklad spôsobilosť na práva a povinnosti, </w:t>
      </w:r>
      <w:r>
        <w:rPr>
          <w:u w:val="single"/>
        </w:rPr>
        <w:t>zákaz mučenia, resp. krutého a neľudského či ponižujúceho zaobchádzania alebo trestania</w:t>
      </w:r>
      <w:r>
        <w:t>, právo na súdnu ochranu vo veciach ľudských práv a slobôd, prezumpcia neviny či ľudská dôstojnosť vo význame samotného pilieru ľudských práv – človek je vždy subjekt práva a nie jeho objekt. Absolútne práva sú neobmedziteľné a nemôžu byť porušené ani v kritických situáciách, a to ani v prípade, ak ide o ohrozenie života alebo zdravia iných ľudí či bezpečnosť štátu napr. v boji proti terorizmu. Relatívne práva sú obmedziteľné, a to za predpokladu, že ich obmedzenie prejde tzv. ústavným testom proporcionality, ktorý spravidla predvída sama ústava. Test proporcionality by sa dal charakterizovať aj ako séria krokov (</w:t>
      </w:r>
      <w:proofErr w:type="spellStart"/>
      <w:r>
        <w:t>subtestov</w:t>
      </w:r>
      <w:proofErr w:type="spellEnd"/>
      <w:r>
        <w:t>), ktoré musia byť naplnené, aby mohlo prísť k ústavnému obmedzeniu základných práv a slobôd. test proporcionality pozostáva z týchto krokov (</w:t>
      </w:r>
      <w:proofErr w:type="spellStart"/>
      <w:r>
        <w:t>subtestov</w:t>
      </w:r>
      <w:proofErr w:type="spellEnd"/>
      <w:r>
        <w:t xml:space="preserve">): a) test legality, b) test vhodnosti, c) test nevyhnutnosti a d) test proporcionality v užšom význame. Test legality (zákonnosti) sa sústreďuje na zistenie, či k obmedzeniu práva alebo slobody došlo na základe zákona. Teda len relevantný výsledok legislatívnej činnosti parlamentu je spôsobilý byť právnou normou, ktorá obmedzí právo alebo slobodu. Iné právne normy (napr. vyhlášky, výnosy, rozhodnutia, nariadenia vlády) obmedziť ľudské právo/slobodu nemôžu. V konečnom dôsledku tak formálne, ako aj materiálne predpoklady musia byť naplnené, aby sme mohli daný normatívny akt charakterizovať ako zákon, pričom uvedené povinnosti v uznesení vlády SR </w:t>
      </w:r>
      <w:r w:rsidR="00973E15">
        <w:t xml:space="preserve">č. 77/2021 </w:t>
      </w:r>
      <w:r>
        <w:t xml:space="preserve">sú už v priamom rozpore so </w:t>
      </w:r>
      <w:proofErr w:type="spellStart"/>
      <w:r>
        <w:t>subtestom</w:t>
      </w:r>
      <w:proofErr w:type="spellEnd"/>
      <w:r>
        <w:t xml:space="preserve"> legality a preto uvedené </w:t>
      </w:r>
      <w:proofErr w:type="spellStart"/>
      <w:r>
        <w:t>dalšie</w:t>
      </w:r>
      <w:proofErr w:type="spellEnd"/>
      <w:r>
        <w:t xml:space="preserve"> </w:t>
      </w:r>
      <w:proofErr w:type="spellStart"/>
      <w:r>
        <w:t>subkategórie</w:t>
      </w:r>
      <w:proofErr w:type="spellEnd"/>
      <w:r>
        <w:t xml:space="preserve"> nie je potrebné ani skúmať.  Dodatkový protokol č. 4 k Dohovoru o ochrane ľudských práv a základných slobôd priznávajúci niektoré práva a slobody iné než tie, ktoré sú už uvedené v dohovore a v prvom dodatkovom protokole k dohovoru, pričom čl. 2  Sloboda pohybu jasne stanovuje, že každý, </w:t>
      </w:r>
      <w:r w:rsidRPr="00226E62">
        <w:t xml:space="preserve">kto sa legálne zdržiava na území niektorého štátu, má na tomto území právo slobody pohybu a slobody zvoliť si miesto pobytu. </w:t>
      </w:r>
      <w:r w:rsidRPr="00226E62">
        <w:rPr>
          <w:u w:val="single"/>
        </w:rPr>
        <w:t>Žiadne obmedzenia sa nemôžu uvaliť na výkon týchto práv okrem tých, ktoré ustanovuje zákon</w:t>
      </w:r>
      <w:r w:rsidRPr="00226E62">
        <w:t xml:space="preserve">, pričom takýto zákon vzhľadom na vykonanie zákazu </w:t>
      </w:r>
      <w:r w:rsidRPr="00A10BB3">
        <w:t xml:space="preserve">pohybu nebol prijatý. Čl. 12 Ústavy SR jasne deklaruje to, že </w:t>
      </w:r>
      <w:r w:rsidRPr="00A10BB3">
        <w:rPr>
          <w:shd w:val="clear" w:color="auto" w:fill="FFFFFF"/>
        </w:rPr>
        <w:t xml:space="preserve">nikomu nesmie byť spôsobená ujma na právach pre to, že uplatňuje svoje základné práva a slobody. Zároveň platí, že </w:t>
      </w:r>
      <w:r w:rsidRPr="00A10BB3">
        <w:t xml:space="preserve">v zmysle čl. 152 ods. 4 Ústavy </w:t>
      </w:r>
      <w:r w:rsidRPr="00351724">
        <w:t>SR  výklad a uplatňovanie ústavných zákonov, zákonov a ostatných všeobecne záväzných právnych predpisov musí byť v súlade s</w:t>
      </w:r>
      <w:r w:rsidRPr="00351724">
        <w:rPr>
          <w:i/>
        </w:rPr>
        <w:t xml:space="preserve"> touto ústavou.</w:t>
      </w:r>
    </w:p>
    <w:p w14:paraId="055D1F1C" w14:textId="77777777" w:rsidR="00A10BB3" w:rsidRPr="00A10BB3" w:rsidRDefault="00A10BB3" w:rsidP="00A10BB3">
      <w:pPr>
        <w:shd w:val="clear" w:color="auto" w:fill="FFFFFF"/>
        <w:spacing w:after="0" w:line="240" w:lineRule="auto"/>
        <w:contextualSpacing/>
        <w:jc w:val="both"/>
        <w:rPr>
          <w:rFonts w:ascii="Times New Roman" w:eastAsia="Times New Roman" w:hAnsi="Times New Roman" w:cs="Times New Roman"/>
          <w:sz w:val="24"/>
          <w:szCs w:val="24"/>
          <w:lang w:eastAsia="sk-SK"/>
        </w:rPr>
      </w:pPr>
    </w:p>
    <w:p w14:paraId="607F33F6" w14:textId="77777777" w:rsidR="00480EEF" w:rsidRDefault="00534697" w:rsidP="00480EEF">
      <w:pPr>
        <w:shd w:val="clear" w:color="auto" w:fill="FFFFFF"/>
        <w:spacing w:after="0" w:line="240" w:lineRule="auto"/>
        <w:contextualSpacing/>
        <w:jc w:val="both"/>
        <w:rPr>
          <w:rFonts w:ascii="Times New Roman" w:hAnsi="Times New Roman" w:cs="Times New Roman"/>
          <w:color w:val="000000"/>
          <w:sz w:val="24"/>
          <w:szCs w:val="24"/>
          <w:shd w:val="clear" w:color="auto" w:fill="FFFFFF"/>
        </w:rPr>
      </w:pPr>
      <w:r>
        <w:rPr>
          <w:rFonts w:ascii="Times New Roman" w:hAnsi="Times New Roman" w:cs="Times New Roman"/>
          <w:b/>
          <w:color w:val="000000"/>
          <w:sz w:val="24"/>
          <w:szCs w:val="24"/>
          <w:shd w:val="clear" w:color="auto" w:fill="FFFFFF"/>
        </w:rPr>
        <w:t xml:space="preserve">Ad </w:t>
      </w:r>
      <w:r w:rsidR="00973E15">
        <w:rPr>
          <w:rFonts w:ascii="Times New Roman" w:hAnsi="Times New Roman" w:cs="Times New Roman"/>
          <w:b/>
          <w:color w:val="000000"/>
          <w:sz w:val="24"/>
          <w:szCs w:val="24"/>
          <w:shd w:val="clear" w:color="auto" w:fill="FFFFFF"/>
        </w:rPr>
        <w:t>7</w:t>
      </w:r>
      <w:r w:rsidR="009B73E0" w:rsidRPr="009B73E0">
        <w:rPr>
          <w:rFonts w:ascii="Times New Roman" w:hAnsi="Times New Roman" w:cs="Times New Roman"/>
          <w:b/>
          <w:color w:val="000000"/>
          <w:sz w:val="24"/>
          <w:szCs w:val="24"/>
          <w:shd w:val="clear" w:color="auto" w:fill="FFFFFF"/>
        </w:rPr>
        <w:t>.</w:t>
      </w:r>
      <w:r w:rsidR="00A10BB3">
        <w:rPr>
          <w:rFonts w:ascii="Times New Roman" w:hAnsi="Times New Roman" w:cs="Times New Roman"/>
          <w:b/>
          <w:color w:val="000000"/>
          <w:sz w:val="24"/>
          <w:szCs w:val="24"/>
          <w:shd w:val="clear" w:color="auto" w:fill="FFFFFF"/>
        </w:rPr>
        <w:t xml:space="preserve"> </w:t>
      </w:r>
      <w:r w:rsidR="00480EEF">
        <w:rPr>
          <w:rFonts w:ascii="Times New Roman" w:hAnsi="Times New Roman" w:cs="Times New Roman"/>
          <w:color w:val="000000"/>
          <w:sz w:val="24"/>
          <w:szCs w:val="24"/>
          <w:shd w:val="clear" w:color="auto" w:fill="FFFFFF"/>
        </w:rPr>
        <w:t>Súčasne</w:t>
      </w:r>
      <w:r w:rsidR="009B73E0">
        <w:rPr>
          <w:rFonts w:ascii="Times New Roman" w:hAnsi="Times New Roman" w:cs="Times New Roman"/>
          <w:color w:val="000000"/>
          <w:sz w:val="24"/>
          <w:szCs w:val="24"/>
          <w:shd w:val="clear" w:color="auto" w:fill="FFFFFF"/>
        </w:rPr>
        <w:t xml:space="preserve"> podotýkam, že Vyhláška č.</w:t>
      </w:r>
      <w:r w:rsidR="00480EEF">
        <w:rPr>
          <w:rFonts w:ascii="Times New Roman" w:hAnsi="Times New Roman" w:cs="Times New Roman"/>
          <w:color w:val="000000"/>
          <w:sz w:val="24"/>
          <w:szCs w:val="24"/>
          <w:shd w:val="clear" w:color="auto" w:fill="FFFFFF"/>
        </w:rPr>
        <w:t xml:space="preserve"> </w:t>
      </w:r>
      <w:r w:rsidR="00973E15" w:rsidRPr="00973E15">
        <w:rPr>
          <w:rFonts w:ascii="Times New Roman" w:hAnsi="Times New Roman" w:cs="Times New Roman"/>
          <w:sz w:val="24"/>
          <w:szCs w:val="24"/>
          <w:shd w:val="clear" w:color="auto" w:fill="FFFFFF"/>
        </w:rPr>
        <w:t>47</w:t>
      </w:r>
      <w:r w:rsidR="00480EEF" w:rsidRPr="00973E15">
        <w:rPr>
          <w:rFonts w:ascii="Times New Roman" w:hAnsi="Times New Roman" w:cs="Times New Roman"/>
          <w:sz w:val="24"/>
          <w:szCs w:val="24"/>
          <w:shd w:val="clear" w:color="auto" w:fill="FFFFFF"/>
        </w:rPr>
        <w:t>/2021</w:t>
      </w:r>
      <w:r w:rsidR="00480EEF" w:rsidRPr="009B73E0">
        <w:rPr>
          <w:rFonts w:ascii="Times New Roman" w:hAnsi="Times New Roman" w:cs="Times New Roman"/>
          <w:b/>
          <w:color w:val="000000"/>
          <w:sz w:val="24"/>
          <w:szCs w:val="24"/>
          <w:shd w:val="clear" w:color="auto" w:fill="FFFFFF"/>
        </w:rPr>
        <w:t xml:space="preserve"> </w:t>
      </w:r>
      <w:r w:rsidR="00480EEF" w:rsidRPr="009B73E0">
        <w:rPr>
          <w:rFonts w:ascii="Times New Roman" w:hAnsi="Times New Roman" w:cs="Times New Roman"/>
          <w:color w:val="000000"/>
          <w:sz w:val="24"/>
          <w:szCs w:val="24"/>
          <w:shd w:val="clear" w:color="auto" w:fill="FFFFFF"/>
        </w:rPr>
        <w:t>ÚVZ</w:t>
      </w:r>
      <w:r w:rsidR="00480EEF" w:rsidRPr="009B73E0">
        <w:rPr>
          <w:rFonts w:ascii="Times New Roman" w:hAnsi="Times New Roman" w:cs="Times New Roman"/>
          <w:b/>
          <w:color w:val="000000"/>
          <w:sz w:val="24"/>
          <w:szCs w:val="24"/>
          <w:shd w:val="clear" w:color="auto" w:fill="FFFFFF"/>
        </w:rPr>
        <w:t xml:space="preserve"> </w:t>
      </w:r>
      <w:r w:rsidR="00480EEF" w:rsidRPr="00226E62">
        <w:rPr>
          <w:rFonts w:ascii="Times New Roman" w:hAnsi="Times New Roman" w:cs="Times New Roman"/>
          <w:color w:val="000000"/>
          <w:sz w:val="24"/>
          <w:szCs w:val="24"/>
          <w:shd w:val="clear" w:color="auto" w:fill="FFFFFF"/>
        </w:rPr>
        <w:t xml:space="preserve">SR, ktorá zmocňuje </w:t>
      </w:r>
      <w:r w:rsidR="00973E15">
        <w:rPr>
          <w:rFonts w:ascii="Times New Roman" w:hAnsi="Times New Roman" w:cs="Times New Roman"/>
          <w:color w:val="000000"/>
          <w:sz w:val="24"/>
          <w:szCs w:val="24"/>
          <w:shd w:val="clear" w:color="auto" w:fill="FFFFFF"/>
        </w:rPr>
        <w:t>školám a školským zariadeniam</w:t>
      </w:r>
      <w:r w:rsidR="00480EEF" w:rsidRPr="00226E62">
        <w:rPr>
          <w:rFonts w:ascii="Times New Roman" w:hAnsi="Times New Roman" w:cs="Times New Roman"/>
          <w:color w:val="000000"/>
          <w:sz w:val="24"/>
          <w:szCs w:val="24"/>
          <w:shd w:val="clear" w:color="auto" w:fill="FFFFFF"/>
        </w:rPr>
        <w:t xml:space="preserve"> aby neumožnili na pracovisko vstup </w:t>
      </w:r>
      <w:r w:rsidR="00973E15">
        <w:rPr>
          <w:rFonts w:ascii="Times New Roman" w:hAnsi="Times New Roman" w:cs="Times New Roman"/>
          <w:color w:val="000000"/>
          <w:sz w:val="24"/>
          <w:szCs w:val="24"/>
          <w:shd w:val="clear" w:color="auto" w:fill="FFFFFF"/>
        </w:rPr>
        <w:t xml:space="preserve">osobám </w:t>
      </w:r>
      <w:r w:rsidR="00480EEF" w:rsidRPr="00226E62">
        <w:rPr>
          <w:rFonts w:ascii="Times New Roman" w:hAnsi="Times New Roman" w:cs="Times New Roman"/>
          <w:color w:val="000000"/>
          <w:sz w:val="24"/>
          <w:szCs w:val="24"/>
          <w:shd w:val="clear" w:color="auto" w:fill="FFFFFF"/>
        </w:rPr>
        <w:t xml:space="preserve">bez preukázania sa negatívneho výsledku na ochorenie COVID 19 je v priamom rozpore s dohovorom o ochrane ľudských práv a základných slobôd, s vyššie uvedenými čl. ústavy SR,  nariadením GDPR ako aj zákonom na ochranu osobných údajov, zákonníkom práce a ďalšími zákonmi. </w:t>
      </w:r>
      <w:r w:rsidR="00480EEF" w:rsidRPr="00226E62">
        <w:rPr>
          <w:rFonts w:ascii="Times New Roman" w:hAnsi="Times New Roman" w:cs="Times New Roman"/>
          <w:bCs/>
          <w:color w:val="202122"/>
          <w:sz w:val="24"/>
          <w:szCs w:val="24"/>
          <w:shd w:val="clear" w:color="auto" w:fill="FFFFFF"/>
        </w:rPr>
        <w:t>Vyhláška</w:t>
      </w:r>
      <w:r w:rsidR="00480EEF" w:rsidRPr="00226E62">
        <w:rPr>
          <w:rFonts w:ascii="Times New Roman" w:hAnsi="Times New Roman" w:cs="Times New Roman"/>
          <w:color w:val="202122"/>
          <w:sz w:val="24"/>
          <w:szCs w:val="24"/>
          <w:shd w:val="clear" w:color="auto" w:fill="FFFFFF"/>
        </w:rPr>
        <w:t> je všeobecne záväzný právny predpis vydávaný ministerstvami alebo ostatnými na to zmocnenými orgánmi štátnej správy, a to na základe zákonov a v ich medziach. Je to právny predpis nižšej právnej sily ako je </w:t>
      </w:r>
      <w:hyperlink r:id="rId12" w:tooltip="Zákon" w:history="1">
        <w:r w:rsidR="00480EEF" w:rsidRPr="00226E62">
          <w:rPr>
            <w:rStyle w:val="Hypertextovprepojenie"/>
            <w:rFonts w:ascii="Times New Roman" w:hAnsi="Times New Roman" w:cs="Times New Roman"/>
            <w:color w:val="auto"/>
            <w:sz w:val="24"/>
            <w:szCs w:val="24"/>
            <w:shd w:val="clear" w:color="auto" w:fill="FFFFFF"/>
          </w:rPr>
          <w:t>zákon</w:t>
        </w:r>
      </w:hyperlink>
      <w:r w:rsidR="00480EEF" w:rsidRPr="00226E62">
        <w:rPr>
          <w:rFonts w:ascii="Times New Roman" w:hAnsi="Times New Roman" w:cs="Times New Roman"/>
          <w:sz w:val="24"/>
          <w:szCs w:val="24"/>
          <w:shd w:val="clear" w:color="auto" w:fill="FFFFFF"/>
        </w:rPr>
        <w:t> </w:t>
      </w:r>
      <w:r w:rsidR="00480EEF" w:rsidRPr="00226E62">
        <w:rPr>
          <w:rFonts w:ascii="Times New Roman" w:hAnsi="Times New Roman" w:cs="Times New Roman"/>
          <w:color w:val="202122"/>
          <w:sz w:val="24"/>
          <w:szCs w:val="24"/>
          <w:shd w:val="clear" w:color="auto" w:fill="FFFFFF"/>
        </w:rPr>
        <w:t xml:space="preserve">. Pokiaľ je vyhláška v rozpore zo zákonom, platí to čo hovorí zákon. </w:t>
      </w:r>
      <w:r w:rsidR="00480EEF">
        <w:rPr>
          <w:rFonts w:ascii="Times New Roman" w:hAnsi="Times New Roman" w:cs="Times New Roman"/>
          <w:color w:val="202122"/>
          <w:sz w:val="24"/>
          <w:szCs w:val="24"/>
          <w:shd w:val="clear" w:color="auto" w:fill="FFFFFF"/>
        </w:rPr>
        <w:t>Ú</w:t>
      </w:r>
      <w:r w:rsidR="00480EEF" w:rsidRPr="00226E62">
        <w:rPr>
          <w:rFonts w:ascii="Times New Roman" w:hAnsi="Times New Roman" w:cs="Times New Roman"/>
          <w:color w:val="202122"/>
          <w:sz w:val="24"/>
          <w:szCs w:val="24"/>
          <w:shd w:val="clear" w:color="auto" w:fill="FFFFFF"/>
        </w:rPr>
        <w:t>VZ nie je orgánom štátnej správy, ktorý svojou činnosťou môže zasahovať do oblasti osobných údajov. Právnym podkladom, na základe ktorého bola vydaná táto vyhláška je uzneseni</w:t>
      </w:r>
      <w:r w:rsidR="00480EEF">
        <w:rPr>
          <w:rFonts w:ascii="Times New Roman" w:hAnsi="Times New Roman" w:cs="Times New Roman"/>
          <w:color w:val="202122"/>
          <w:sz w:val="24"/>
          <w:szCs w:val="24"/>
          <w:shd w:val="clear" w:color="auto" w:fill="FFFFFF"/>
        </w:rPr>
        <w:t>e</w:t>
      </w:r>
      <w:r w:rsidR="00480EEF" w:rsidRPr="00226E62">
        <w:rPr>
          <w:rFonts w:ascii="Times New Roman" w:hAnsi="Times New Roman" w:cs="Times New Roman"/>
          <w:color w:val="202122"/>
          <w:sz w:val="24"/>
          <w:szCs w:val="24"/>
          <w:shd w:val="clear" w:color="auto" w:fill="FFFFFF"/>
        </w:rPr>
        <w:t xml:space="preserve"> vlády SR, ktoré ako z vyššie uvedeného vyplýva nie je normatívnym právnym aktom, ktorý by bol záväzný pre občanov. Vyhláškou sa len konkretizujú určité zákonom predpokladané vzťahy, pričom však zákon č. 355/2007 Z.</w:t>
      </w:r>
      <w:r w:rsidR="00480EEF">
        <w:rPr>
          <w:rFonts w:ascii="Times New Roman" w:hAnsi="Times New Roman" w:cs="Times New Roman"/>
          <w:color w:val="202122"/>
          <w:sz w:val="24"/>
          <w:szCs w:val="24"/>
          <w:shd w:val="clear" w:color="auto" w:fill="FFFFFF"/>
        </w:rPr>
        <w:t xml:space="preserve"> </w:t>
      </w:r>
      <w:r w:rsidR="00480EEF" w:rsidRPr="00226E62">
        <w:rPr>
          <w:rFonts w:ascii="Times New Roman" w:hAnsi="Times New Roman" w:cs="Times New Roman"/>
          <w:sz w:val="24"/>
          <w:szCs w:val="24"/>
        </w:rPr>
        <w:t xml:space="preserve">z. nie je zákon, ktorý by upravoval pracovnoprávne vzťahy medzi dvoma subjektmi týchto vzťahov.  Navyše podľa ust. § 59b ods. 2 zákona č. 355/2007 Z. z. </w:t>
      </w:r>
      <w:r w:rsidR="00480EEF" w:rsidRPr="00226E62">
        <w:rPr>
          <w:rFonts w:ascii="Times New Roman" w:hAnsi="Times New Roman" w:cs="Times New Roman"/>
          <w:color w:val="000000"/>
          <w:sz w:val="24"/>
          <w:szCs w:val="24"/>
          <w:u w:val="single"/>
          <w:shd w:val="clear" w:color="auto" w:fill="FFFFFF"/>
        </w:rPr>
        <w:t>Na všeobecne záväzné právne predpisy vydávané podľa odseku 1 ministerstvom zdravotníctva sa vzťahuje osobitný právny predpis o tvorbe a vyhlasovaní právnych predpisov</w:t>
      </w:r>
      <w:r w:rsidR="00480EEF" w:rsidRPr="00226E62">
        <w:rPr>
          <w:rFonts w:ascii="Times New Roman" w:hAnsi="Times New Roman" w:cs="Times New Roman"/>
          <w:color w:val="000000"/>
          <w:sz w:val="24"/>
          <w:szCs w:val="24"/>
          <w:shd w:val="clear" w:color="auto" w:fill="FFFFFF"/>
        </w:rPr>
        <w:t>; </w:t>
      </w:r>
      <w:r w:rsidR="00480EEF" w:rsidRPr="00226E62">
        <w:rPr>
          <w:rFonts w:ascii="Times New Roman" w:hAnsi="Times New Roman" w:cs="Times New Roman"/>
          <w:color w:val="000000"/>
          <w:sz w:val="24"/>
          <w:szCs w:val="24"/>
          <w:u w:val="single"/>
          <w:shd w:val="clear" w:color="auto" w:fill="FFFFFF"/>
        </w:rPr>
        <w:t xml:space="preserve">tento predpis sa nevzťahuje na všeobecne </w:t>
      </w:r>
      <w:r w:rsidR="00480EEF" w:rsidRPr="00226E62">
        <w:rPr>
          <w:rFonts w:ascii="Times New Roman" w:hAnsi="Times New Roman" w:cs="Times New Roman"/>
          <w:color w:val="000000"/>
          <w:sz w:val="24"/>
          <w:szCs w:val="24"/>
          <w:u w:val="single"/>
          <w:shd w:val="clear" w:color="auto" w:fill="FFFFFF"/>
        </w:rPr>
        <w:lastRenderedPageBreak/>
        <w:t>záväzné právne predpisy vydávané podľa odseku 1 úradom verejného zdravotníctva</w:t>
      </w:r>
      <w:r w:rsidR="00480EEF" w:rsidRPr="00226E62">
        <w:rPr>
          <w:rFonts w:ascii="Times New Roman" w:hAnsi="Times New Roman" w:cs="Times New Roman"/>
          <w:color w:val="000000"/>
          <w:sz w:val="24"/>
          <w:szCs w:val="24"/>
          <w:shd w:val="clear" w:color="auto" w:fill="FFFFFF"/>
        </w:rPr>
        <w:t xml:space="preserve"> a regionálnym úradom verejného zdravotníctva. Ak vyhláška UVZ SR nepodlieha tvorbe v súlade s požiadavkami zákona č.  </w:t>
      </w:r>
      <w:r w:rsidR="00480EEF" w:rsidRPr="00226E62">
        <w:rPr>
          <w:rFonts w:ascii="Times New Roman" w:hAnsi="Times New Roman" w:cs="Times New Roman"/>
          <w:bCs/>
          <w:color w:val="070707"/>
          <w:kern w:val="36"/>
          <w:sz w:val="24"/>
          <w:szCs w:val="24"/>
        </w:rPr>
        <w:t xml:space="preserve">400/2015 Z. z. o tvorbe právnych predpisov a o Zbierke zákonov Slovenskej republiky, nemôže ísť o právny predpis, ktorý by svojimi účinkami bol normatívnym právnym aktom zaväzujúcim fyzické alebo právnické osoby na území SR. To, že </w:t>
      </w:r>
      <w:r w:rsidR="00480EEF" w:rsidRPr="00226E62">
        <w:rPr>
          <w:rFonts w:ascii="Times New Roman" w:hAnsi="Times New Roman" w:cs="Times New Roman"/>
          <w:color w:val="000000"/>
          <w:sz w:val="24"/>
          <w:szCs w:val="24"/>
          <w:shd w:val="clear" w:color="auto" w:fill="FFFFFF"/>
        </w:rPr>
        <w:t xml:space="preserve">všeobecne záväzný právny predpis úradu verejného zdravotníctva a regionálneho úradu verejného zdravotníctva vydávaný podľa odseku 1 sa označuje názvom vyhláška (§ 59b ods. 3 zákona č.355/2007 Z. z.) len dotvára právnu absurditu, pretože len samotným premenovaním opatrení na vyhlášky nie sú splnené podmienky na tvorbu vyhlášok, ktoré sú </w:t>
      </w:r>
      <w:proofErr w:type="spellStart"/>
      <w:r w:rsidR="00480EEF" w:rsidRPr="00226E62">
        <w:rPr>
          <w:rFonts w:ascii="Times New Roman" w:hAnsi="Times New Roman" w:cs="Times New Roman"/>
          <w:color w:val="000000"/>
          <w:sz w:val="24"/>
          <w:szCs w:val="24"/>
          <w:shd w:val="clear" w:color="auto" w:fill="FFFFFF"/>
        </w:rPr>
        <w:t>signifikatné</w:t>
      </w:r>
      <w:proofErr w:type="spellEnd"/>
      <w:r w:rsidR="00480EEF" w:rsidRPr="00226E62">
        <w:rPr>
          <w:rFonts w:ascii="Times New Roman" w:hAnsi="Times New Roman" w:cs="Times New Roman"/>
          <w:color w:val="000000"/>
          <w:sz w:val="24"/>
          <w:szCs w:val="24"/>
          <w:shd w:val="clear" w:color="auto" w:fill="FFFFFF"/>
        </w:rPr>
        <w:t xml:space="preserve"> pre ich všeobecnú záväznosť podľa zákona č.  </w:t>
      </w:r>
      <w:r w:rsidR="00480EEF" w:rsidRPr="00226E62">
        <w:rPr>
          <w:rFonts w:ascii="Times New Roman" w:hAnsi="Times New Roman" w:cs="Times New Roman"/>
          <w:bCs/>
          <w:color w:val="070707"/>
          <w:kern w:val="36"/>
          <w:sz w:val="24"/>
          <w:szCs w:val="24"/>
        </w:rPr>
        <w:t>400/2015 Z. z. o tvorbe právnych predpisov a o Zbierke zákonov Slovenskej republiky.</w:t>
      </w:r>
      <w:r w:rsidR="00480EEF" w:rsidRPr="00226E62">
        <w:rPr>
          <w:rFonts w:ascii="Times New Roman" w:hAnsi="Times New Roman" w:cs="Times New Roman"/>
          <w:color w:val="000000"/>
          <w:sz w:val="24"/>
          <w:szCs w:val="24"/>
          <w:shd w:val="clear" w:color="auto" w:fill="FFFFFF"/>
        </w:rPr>
        <w:t xml:space="preserve"> </w:t>
      </w:r>
    </w:p>
    <w:p w14:paraId="0AF94674" w14:textId="77777777" w:rsidR="00480EEF" w:rsidRPr="00275487" w:rsidRDefault="00480EEF" w:rsidP="00480EEF">
      <w:pPr>
        <w:spacing w:after="0" w:line="240" w:lineRule="auto"/>
        <w:jc w:val="both"/>
        <w:rPr>
          <w:rFonts w:ascii="Times New Roman" w:hAnsi="Times New Roman"/>
          <w:sz w:val="24"/>
          <w:szCs w:val="24"/>
        </w:rPr>
      </w:pPr>
      <w:r w:rsidRPr="00275487">
        <w:rPr>
          <w:rFonts w:ascii="Times New Roman" w:hAnsi="Times New Roman"/>
          <w:sz w:val="24"/>
          <w:szCs w:val="24"/>
        </w:rPr>
        <w:t xml:space="preserve">Vyhláška Úradu verejného zdravotníctva č. </w:t>
      </w:r>
      <w:r w:rsidR="00973E15">
        <w:rPr>
          <w:rFonts w:ascii="Times New Roman" w:hAnsi="Times New Roman"/>
          <w:sz w:val="24"/>
          <w:szCs w:val="24"/>
        </w:rPr>
        <w:t>47</w:t>
      </w:r>
      <w:r w:rsidRPr="00D62EEB">
        <w:rPr>
          <w:rFonts w:ascii="Times New Roman" w:hAnsi="Times New Roman"/>
          <w:sz w:val="24"/>
          <w:szCs w:val="24"/>
        </w:rPr>
        <w:t>/2021</w:t>
      </w:r>
      <w:r w:rsidRPr="00275487">
        <w:rPr>
          <w:rFonts w:ascii="Times New Roman" w:hAnsi="Times New Roman"/>
          <w:sz w:val="24"/>
          <w:szCs w:val="24"/>
        </w:rPr>
        <w:t xml:space="preserve"> je vydaná podľa § 59b zák. č. 355/2007 Z. z., kde podľa odseku 2 za bodkočiarkou je jej tvorba vylúčená spod zák. č. 400/2015 Z. z. o tvorbe právn</w:t>
      </w:r>
      <w:r>
        <w:rPr>
          <w:rFonts w:ascii="Times New Roman" w:hAnsi="Times New Roman"/>
          <w:sz w:val="24"/>
          <w:szCs w:val="24"/>
        </w:rPr>
        <w:t>y</w:t>
      </w:r>
      <w:r w:rsidRPr="00275487">
        <w:rPr>
          <w:rFonts w:ascii="Times New Roman" w:hAnsi="Times New Roman"/>
          <w:sz w:val="24"/>
          <w:szCs w:val="24"/>
        </w:rPr>
        <w:t>ch predpisov a zbierke zákonov. Takto je iba pre orgán verejného zdravotníctva (ktorý nie je ani ústredným orgá</w:t>
      </w:r>
      <w:r>
        <w:rPr>
          <w:rFonts w:ascii="Times New Roman" w:hAnsi="Times New Roman"/>
          <w:sz w:val="24"/>
          <w:szCs w:val="24"/>
        </w:rPr>
        <w:t>nom štátne</w:t>
      </w:r>
      <w:r w:rsidRPr="00275487">
        <w:rPr>
          <w:rFonts w:ascii="Times New Roman" w:hAnsi="Times New Roman"/>
          <w:sz w:val="24"/>
          <w:szCs w:val="24"/>
        </w:rPr>
        <w:t>j</w:t>
      </w:r>
      <w:r>
        <w:rPr>
          <w:rFonts w:ascii="Times New Roman" w:hAnsi="Times New Roman"/>
          <w:sz w:val="24"/>
          <w:szCs w:val="24"/>
        </w:rPr>
        <w:t xml:space="preserve"> </w:t>
      </w:r>
      <w:r w:rsidRPr="00275487">
        <w:rPr>
          <w:rFonts w:ascii="Times New Roman" w:hAnsi="Times New Roman"/>
          <w:sz w:val="24"/>
          <w:szCs w:val="24"/>
        </w:rPr>
        <w:t>správy) dané exkluzívne postavenie tvorby vyhlášok mimo cit. zákon, ktorý je inak základným kódexom tvorby a vyhlasovania všeobecne záväzných právn</w:t>
      </w:r>
      <w:r>
        <w:rPr>
          <w:rFonts w:ascii="Times New Roman" w:hAnsi="Times New Roman"/>
          <w:sz w:val="24"/>
          <w:szCs w:val="24"/>
        </w:rPr>
        <w:t>y</w:t>
      </w:r>
      <w:r w:rsidRPr="00275487">
        <w:rPr>
          <w:rFonts w:ascii="Times New Roman" w:hAnsi="Times New Roman"/>
          <w:sz w:val="24"/>
          <w:szCs w:val="24"/>
        </w:rPr>
        <w:t>ch predpisov. Uvedený postup je daný napriek tomu, že tento postup nie je delegovaný zák. č. 400/2015 Z. z., ktorý neumožňuje tvorbu vyhlášok aj podľa § 59b zák. č. 355/2007 Z. z. Podľa § 27 ods. 1,</w:t>
      </w:r>
      <w:r>
        <w:rPr>
          <w:rFonts w:ascii="Times New Roman" w:hAnsi="Times New Roman"/>
          <w:sz w:val="24"/>
          <w:szCs w:val="24"/>
        </w:rPr>
        <w:t xml:space="preserve"> </w:t>
      </w:r>
      <w:r w:rsidRPr="00275487">
        <w:rPr>
          <w:rFonts w:ascii="Times New Roman" w:hAnsi="Times New Roman"/>
          <w:sz w:val="24"/>
          <w:szCs w:val="24"/>
        </w:rPr>
        <w:t>2 zák. č. 4</w:t>
      </w:r>
      <w:r>
        <w:rPr>
          <w:rFonts w:ascii="Times New Roman" w:hAnsi="Times New Roman"/>
          <w:sz w:val="24"/>
          <w:szCs w:val="24"/>
        </w:rPr>
        <w:t xml:space="preserve">00/2015 Z. z. je proces tvorby </w:t>
      </w:r>
      <w:r w:rsidRPr="00275487">
        <w:rPr>
          <w:rFonts w:ascii="Times New Roman" w:hAnsi="Times New Roman"/>
          <w:sz w:val="24"/>
          <w:szCs w:val="24"/>
        </w:rPr>
        <w:t xml:space="preserve"> právn</w:t>
      </w:r>
      <w:r>
        <w:rPr>
          <w:rFonts w:ascii="Times New Roman" w:hAnsi="Times New Roman"/>
          <w:sz w:val="24"/>
          <w:szCs w:val="24"/>
        </w:rPr>
        <w:t>y</w:t>
      </w:r>
      <w:r w:rsidRPr="00275487">
        <w:rPr>
          <w:rFonts w:ascii="Times New Roman" w:hAnsi="Times New Roman"/>
          <w:sz w:val="24"/>
          <w:szCs w:val="24"/>
        </w:rPr>
        <w:t>ch predpisov zákonne vylúčený iba v tam uvedených prípadoch a to iba v časti § 8 až 10 cit. zákona.</w:t>
      </w:r>
    </w:p>
    <w:p w14:paraId="18107AB4" w14:textId="77777777" w:rsidR="00480EEF" w:rsidRDefault="00480EEF" w:rsidP="00480EEF">
      <w:pPr>
        <w:spacing w:after="0" w:line="240" w:lineRule="auto"/>
        <w:jc w:val="both"/>
        <w:rPr>
          <w:rFonts w:ascii="Times New Roman" w:hAnsi="Times New Roman"/>
          <w:sz w:val="24"/>
          <w:szCs w:val="24"/>
        </w:rPr>
      </w:pPr>
      <w:r w:rsidRPr="00275487">
        <w:rPr>
          <w:rFonts w:ascii="Times New Roman" w:hAnsi="Times New Roman"/>
          <w:sz w:val="24"/>
          <w:szCs w:val="24"/>
        </w:rPr>
        <w:t>Týmto postupom došlo k tomu, že vyhlášky podľa § 59b zák. č. 355/2007 Z. z. sú absolútne nepreskúmateľné, nakoľko nie sú tvorené podľa zák. č. 400/2015 Z. z., pričom zároveň zák. č. 355/2007 Z .z. sú tak vyňaté spod akejkoľvek kontroly zákona, nakoľko sú tvorené podľa ničoho.</w:t>
      </w:r>
    </w:p>
    <w:p w14:paraId="4B400576" w14:textId="77777777" w:rsidR="00480EEF" w:rsidRDefault="00480EEF" w:rsidP="00480EEF">
      <w:pPr>
        <w:spacing w:after="0" w:line="240" w:lineRule="auto"/>
        <w:jc w:val="both"/>
        <w:rPr>
          <w:rFonts w:ascii="Times New Roman" w:hAnsi="Times New Roman"/>
          <w:sz w:val="24"/>
          <w:szCs w:val="24"/>
        </w:rPr>
      </w:pPr>
    </w:p>
    <w:p w14:paraId="721E50F0" w14:textId="77777777" w:rsidR="00480EEF" w:rsidRDefault="00480EEF" w:rsidP="00480EEF">
      <w:pPr>
        <w:spacing w:after="0" w:line="240" w:lineRule="auto"/>
        <w:jc w:val="both"/>
        <w:rPr>
          <w:rFonts w:ascii="Times New Roman" w:hAnsi="Times New Roman"/>
          <w:sz w:val="24"/>
          <w:szCs w:val="24"/>
        </w:rPr>
      </w:pPr>
      <w:r>
        <w:rPr>
          <w:rFonts w:ascii="Times New Roman" w:hAnsi="Times New Roman"/>
          <w:sz w:val="24"/>
          <w:szCs w:val="24"/>
        </w:rPr>
        <w:t xml:space="preserve">Súčasne tieto vyhlášky </w:t>
      </w:r>
      <w:r w:rsidRPr="00C174B4">
        <w:rPr>
          <w:rFonts w:ascii="Times New Roman" w:hAnsi="Times New Roman"/>
          <w:i/>
          <w:sz w:val="24"/>
          <w:szCs w:val="24"/>
        </w:rPr>
        <w:t>„</w:t>
      </w:r>
      <w:proofErr w:type="spellStart"/>
      <w:r w:rsidRPr="00C174B4">
        <w:rPr>
          <w:rFonts w:ascii="Times New Roman" w:hAnsi="Times New Roman"/>
          <w:i/>
          <w:sz w:val="24"/>
          <w:szCs w:val="24"/>
        </w:rPr>
        <w:t>samourčené</w:t>
      </w:r>
      <w:proofErr w:type="spellEnd"/>
      <w:r w:rsidRPr="00C174B4">
        <w:rPr>
          <w:rFonts w:ascii="Times New Roman" w:hAnsi="Times New Roman"/>
          <w:i/>
          <w:sz w:val="24"/>
          <w:szCs w:val="24"/>
        </w:rPr>
        <w:t>“</w:t>
      </w:r>
      <w:r>
        <w:rPr>
          <w:rFonts w:ascii="Times New Roman" w:hAnsi="Times New Roman"/>
          <w:sz w:val="24"/>
          <w:szCs w:val="24"/>
        </w:rPr>
        <w:t xml:space="preserve"> ako všeobecne záväzné (Bez toho, aby podliehali splnomocňovaciemu ustanoveniu zák. č. 355/2007 Z. z. o ich všeobecnej záväznosti) nie sú vyhlásené v Zbierke zákonov, ale iba vo Vestníku vlády, čim už s poukazom na § 19 zák. č. 400/2015 Z. z. nemajú charakter všeobecne záväzného právneho predpisu.</w:t>
      </w:r>
    </w:p>
    <w:p w14:paraId="1013F58F" w14:textId="77777777" w:rsidR="00480EEF" w:rsidRDefault="00480EEF" w:rsidP="00480EEF">
      <w:pPr>
        <w:spacing w:after="0" w:line="240" w:lineRule="auto"/>
        <w:jc w:val="both"/>
        <w:rPr>
          <w:rFonts w:ascii="Times New Roman" w:hAnsi="Times New Roman"/>
          <w:sz w:val="24"/>
          <w:szCs w:val="24"/>
        </w:rPr>
      </w:pPr>
    </w:p>
    <w:p w14:paraId="68C037DA" w14:textId="77777777" w:rsidR="00480EEF" w:rsidRDefault="00480EEF" w:rsidP="00480EEF">
      <w:pPr>
        <w:spacing w:after="0" w:line="240" w:lineRule="auto"/>
        <w:jc w:val="both"/>
        <w:rPr>
          <w:rFonts w:ascii="Times New Roman" w:hAnsi="Times New Roman"/>
          <w:sz w:val="24"/>
          <w:szCs w:val="24"/>
        </w:rPr>
      </w:pPr>
      <w:r>
        <w:rPr>
          <w:rFonts w:ascii="Times New Roman" w:hAnsi="Times New Roman"/>
          <w:sz w:val="24"/>
          <w:szCs w:val="24"/>
        </w:rPr>
        <w:t xml:space="preserve">Namietaným postupom, kedy sa táto vyhláška dostala do rozporu so zák. č. 400/2015 Z. z. v prvom rade v tom, tento osobitný zákon o tvorbe právnych predpisov neobsahuje ustanovenia, ktorými deleguje tvorbu vyhlášok aj podľa § 59b  zák. č. 355/2007 Z. z., pričom tu sa do rozporu s týmto zákonom dostal aj samotný zák. č. 355/2007 Z. z., sú tieto vyhlášky v rozpore tiež s § 4 ods. 1, 2 zák. č. 400/2015 Z. z., v zmysle ktorých je </w:t>
      </w:r>
      <w:r w:rsidRPr="00E42E53">
        <w:rPr>
          <w:rFonts w:ascii="Times New Roman" w:hAnsi="Times New Roman"/>
          <w:i/>
          <w:sz w:val="24"/>
          <w:szCs w:val="24"/>
        </w:rPr>
        <w:t>expressis verbis</w:t>
      </w:r>
      <w:r>
        <w:rPr>
          <w:rFonts w:ascii="Times New Roman" w:hAnsi="Times New Roman"/>
          <w:sz w:val="24"/>
          <w:szCs w:val="24"/>
        </w:rPr>
        <w:t xml:space="preserve"> zakázané, aby vykonávacie predpisy boli vnútorne rozporné a vzájomne protirečivé s inými predpismi v právnej štruktúre predpisov.</w:t>
      </w:r>
    </w:p>
    <w:p w14:paraId="312B9C49" w14:textId="77777777" w:rsidR="00480EEF" w:rsidRDefault="00480EEF" w:rsidP="00480EEF">
      <w:pPr>
        <w:spacing w:after="0" w:line="240" w:lineRule="auto"/>
        <w:jc w:val="both"/>
        <w:rPr>
          <w:rFonts w:ascii="Times New Roman" w:hAnsi="Times New Roman"/>
          <w:sz w:val="24"/>
          <w:szCs w:val="24"/>
        </w:rPr>
      </w:pPr>
      <w:r>
        <w:rPr>
          <w:rFonts w:ascii="Times New Roman" w:hAnsi="Times New Roman"/>
          <w:sz w:val="24"/>
          <w:szCs w:val="24"/>
        </w:rPr>
        <w:t xml:space="preserve">Vyhlášky sú v osobitnom rozpore s § 4 ods. 3 zák. č. 400/2015 Z. z., podľa ktorého nemožno nimi, ako vykonávacími právnymi predpismi ukladať povinnosti nad rámec alebo upravovať nimi spoločenské vzťahy v zákone neupravené. </w:t>
      </w:r>
    </w:p>
    <w:p w14:paraId="71175A2F" w14:textId="77777777" w:rsidR="00480EEF" w:rsidRPr="00275487" w:rsidRDefault="00480EEF" w:rsidP="00480EEF">
      <w:pPr>
        <w:spacing w:after="0" w:line="240" w:lineRule="auto"/>
        <w:jc w:val="both"/>
        <w:rPr>
          <w:rFonts w:ascii="Times New Roman" w:hAnsi="Times New Roman"/>
          <w:sz w:val="24"/>
          <w:szCs w:val="24"/>
        </w:rPr>
      </w:pPr>
      <w:r>
        <w:rPr>
          <w:rFonts w:ascii="Times New Roman" w:hAnsi="Times New Roman"/>
          <w:sz w:val="24"/>
          <w:szCs w:val="24"/>
        </w:rPr>
        <w:t xml:space="preserve">S poukazom na všetky uvedené skutočnosti predmetná vyhláška je v rozpore so zák. č. 400/2015 Z .z. </w:t>
      </w:r>
      <w:r w:rsidRPr="00E42E53">
        <w:rPr>
          <w:rFonts w:ascii="Times New Roman" w:hAnsi="Times New Roman"/>
          <w:sz w:val="24"/>
          <w:szCs w:val="24"/>
          <w:u w:val="single"/>
        </w:rPr>
        <w:t>je neúčinná a nie je všeobecne aj právne záväzná</w:t>
      </w:r>
      <w:r>
        <w:rPr>
          <w:rFonts w:ascii="Times New Roman" w:hAnsi="Times New Roman"/>
          <w:sz w:val="24"/>
          <w:szCs w:val="24"/>
        </w:rPr>
        <w:t>.</w:t>
      </w:r>
    </w:p>
    <w:p w14:paraId="27EBA9B9" w14:textId="77777777" w:rsidR="00480EEF" w:rsidRDefault="00480EEF" w:rsidP="00480EEF">
      <w:pPr>
        <w:spacing w:after="0" w:line="240" w:lineRule="auto"/>
        <w:jc w:val="both"/>
        <w:rPr>
          <w:rFonts w:ascii="Times New Roman" w:hAnsi="Times New Roman"/>
          <w:b/>
          <w:sz w:val="24"/>
          <w:szCs w:val="24"/>
        </w:rPr>
      </w:pPr>
    </w:p>
    <w:p w14:paraId="16DAE05F" w14:textId="77777777" w:rsidR="00480EEF" w:rsidRDefault="00480EEF" w:rsidP="00480EEF">
      <w:pPr>
        <w:spacing w:after="0" w:line="240" w:lineRule="auto"/>
        <w:jc w:val="both"/>
        <w:rPr>
          <w:rFonts w:ascii="Times New Roman" w:hAnsi="Times New Roman"/>
          <w:sz w:val="24"/>
          <w:szCs w:val="24"/>
        </w:rPr>
      </w:pPr>
      <w:r w:rsidRPr="00E42E53">
        <w:rPr>
          <w:rFonts w:ascii="Times New Roman" w:hAnsi="Times New Roman"/>
          <w:sz w:val="24"/>
          <w:szCs w:val="24"/>
        </w:rPr>
        <w:t>Zák</w:t>
      </w:r>
      <w:r>
        <w:rPr>
          <w:rFonts w:ascii="Times New Roman" w:hAnsi="Times New Roman"/>
          <w:sz w:val="24"/>
          <w:szCs w:val="24"/>
        </w:rPr>
        <w:t>.</w:t>
      </w:r>
      <w:r w:rsidRPr="00E42E53">
        <w:rPr>
          <w:rFonts w:ascii="Times New Roman" w:hAnsi="Times New Roman"/>
          <w:sz w:val="24"/>
          <w:szCs w:val="24"/>
        </w:rPr>
        <w:t xml:space="preserve"> č. 355/2007 Z. z. neobsahuje osobitné splnomocňujúce ustanovenie pred Úrad verejného zdravotníctva na vydávanie všeobecne záväzného právneho predpisu (vykonávacieho predpisu – vyhlášky) s určením otázok, ktoré v ňom môže upraviť. Splnomocňujúce ustanovenie § 62 cit. zákona sa týka iba Ministerstva zdravotníctva SR ako orgánu podľa § 3 ods. 1 písm. a) cit. zákona. Neexistuje žiadne osobitné splnomocnenie voči úradu </w:t>
      </w:r>
      <w:r>
        <w:rPr>
          <w:rFonts w:ascii="Times New Roman" w:hAnsi="Times New Roman"/>
          <w:sz w:val="24"/>
          <w:szCs w:val="24"/>
        </w:rPr>
        <w:t xml:space="preserve">verejného zdravotníctva </w:t>
      </w:r>
      <w:r w:rsidRPr="00E42E53">
        <w:rPr>
          <w:rFonts w:ascii="Times New Roman" w:hAnsi="Times New Roman"/>
          <w:sz w:val="24"/>
          <w:szCs w:val="24"/>
        </w:rPr>
        <w:t>na vydávanie všeobecne záväzných právnych predpisov.</w:t>
      </w:r>
    </w:p>
    <w:p w14:paraId="65DE5EE5" w14:textId="77777777" w:rsidR="00480EEF" w:rsidRDefault="00480EEF" w:rsidP="00480EEF">
      <w:pPr>
        <w:spacing w:after="0" w:line="240" w:lineRule="auto"/>
        <w:jc w:val="both"/>
        <w:rPr>
          <w:rFonts w:ascii="Times New Roman" w:hAnsi="Times New Roman"/>
          <w:sz w:val="24"/>
          <w:szCs w:val="24"/>
        </w:rPr>
      </w:pPr>
    </w:p>
    <w:p w14:paraId="1EEB74D9" w14:textId="77777777" w:rsidR="00480EEF" w:rsidRPr="00316BC7" w:rsidRDefault="00480EEF" w:rsidP="00480EEF">
      <w:pPr>
        <w:spacing w:after="0" w:line="240" w:lineRule="auto"/>
        <w:jc w:val="both"/>
        <w:rPr>
          <w:rFonts w:ascii="Times New Roman" w:hAnsi="Times New Roman"/>
          <w:i/>
          <w:sz w:val="24"/>
          <w:szCs w:val="24"/>
        </w:rPr>
      </w:pPr>
      <w:r>
        <w:rPr>
          <w:rFonts w:ascii="Times New Roman" w:hAnsi="Times New Roman"/>
          <w:sz w:val="24"/>
          <w:szCs w:val="24"/>
        </w:rPr>
        <w:t xml:space="preserve">Podľa </w:t>
      </w:r>
      <w:r w:rsidRPr="00316BC7">
        <w:rPr>
          <w:rFonts w:ascii="Times New Roman" w:hAnsi="Times New Roman"/>
          <w:sz w:val="24"/>
          <w:szCs w:val="24"/>
        </w:rPr>
        <w:t>§</w:t>
      </w:r>
      <w:r>
        <w:rPr>
          <w:rFonts w:ascii="Times New Roman" w:hAnsi="Times New Roman"/>
          <w:sz w:val="24"/>
          <w:szCs w:val="24"/>
        </w:rPr>
        <w:t xml:space="preserve"> </w:t>
      </w:r>
      <w:r w:rsidRPr="00316BC7">
        <w:rPr>
          <w:rFonts w:ascii="Times New Roman" w:hAnsi="Times New Roman"/>
          <w:sz w:val="24"/>
          <w:szCs w:val="24"/>
        </w:rPr>
        <w:t>5 ods. 2 zák</w:t>
      </w:r>
      <w:r>
        <w:rPr>
          <w:rFonts w:ascii="Times New Roman" w:hAnsi="Times New Roman"/>
          <w:sz w:val="24"/>
          <w:szCs w:val="24"/>
        </w:rPr>
        <w:t>.</w:t>
      </w:r>
      <w:r w:rsidRPr="00316BC7">
        <w:rPr>
          <w:rFonts w:ascii="Times New Roman" w:hAnsi="Times New Roman"/>
          <w:sz w:val="24"/>
          <w:szCs w:val="24"/>
        </w:rPr>
        <w:t xml:space="preserve"> č. 400/2015 Z. z.: „</w:t>
      </w:r>
      <w:r w:rsidRPr="00316BC7">
        <w:rPr>
          <w:rFonts w:ascii="Times New Roman" w:hAnsi="Times New Roman"/>
          <w:i/>
          <w:sz w:val="24"/>
          <w:szCs w:val="24"/>
        </w:rPr>
        <w:t>Ak návrh zákona predpokladá vydanie vykonávacieho právneho predpisu, musí obsahovať splnomocnenie na jeho vydanie; to neplatí, ak vykonávacím právnym predpisom je nariadenie vlády. Splnomocňovacie ustanovenie sa musí formulovať tak, aby z jeho znenia jednoznačne vyplývalo, kto je splnomocnený na vydanie vykonávacieho právneho predpisu, aké skutočnosti a v akom rozsahu sa majú v ňom upraviť, pričom sa dbá na zabezpečenie súladu vykonávacieho právneho predpisu so zákonom. Ak sa predpokladá vydať na vykonanie zákona nariadenie vlády, možno to v návrhu zákona výslovne uviesť.</w:t>
      </w:r>
      <w:r>
        <w:rPr>
          <w:rFonts w:ascii="Times New Roman" w:hAnsi="Times New Roman"/>
          <w:i/>
          <w:sz w:val="24"/>
          <w:szCs w:val="24"/>
        </w:rPr>
        <w:t>“</w:t>
      </w:r>
    </w:p>
    <w:p w14:paraId="49EE73C3" w14:textId="77777777" w:rsidR="00480EEF" w:rsidRDefault="00480EEF" w:rsidP="00480EEF">
      <w:pPr>
        <w:spacing w:after="0" w:line="240" w:lineRule="auto"/>
        <w:jc w:val="both"/>
        <w:rPr>
          <w:rFonts w:ascii="Times New Roman" w:hAnsi="Times New Roman"/>
          <w:sz w:val="24"/>
          <w:szCs w:val="24"/>
        </w:rPr>
      </w:pPr>
    </w:p>
    <w:p w14:paraId="5BDBCBE4" w14:textId="77777777" w:rsidR="00480EEF" w:rsidRDefault="00480EEF" w:rsidP="004264F0">
      <w:pPr>
        <w:spacing w:after="0" w:line="240" w:lineRule="auto"/>
        <w:jc w:val="both"/>
        <w:rPr>
          <w:rFonts w:ascii="Times New Roman" w:hAnsi="Times New Roman"/>
          <w:sz w:val="24"/>
          <w:szCs w:val="24"/>
          <w:u w:val="single"/>
        </w:rPr>
      </w:pPr>
      <w:r>
        <w:rPr>
          <w:rFonts w:ascii="Times New Roman" w:hAnsi="Times New Roman"/>
          <w:sz w:val="24"/>
          <w:szCs w:val="24"/>
        </w:rPr>
        <w:t xml:space="preserve">S poukazom na toto legislatívne pravidlo vyplýva, že splnomocnenie na vydanie vykonávacieho predpisu musí byť vyjadrené </w:t>
      </w:r>
      <w:r w:rsidRPr="00756436">
        <w:rPr>
          <w:rFonts w:ascii="Times New Roman" w:hAnsi="Times New Roman"/>
          <w:sz w:val="24"/>
          <w:szCs w:val="24"/>
          <w:u w:val="single"/>
        </w:rPr>
        <w:t>v splnomocňujúcom ustanovení, ktoré je obsahom zákona. Špeciálna delegácia musí byť vždy určitá</w:t>
      </w:r>
      <w:r w:rsidRPr="00756436">
        <w:rPr>
          <w:rFonts w:ascii="Times New Roman" w:hAnsi="Times New Roman"/>
          <w:sz w:val="24"/>
          <w:szCs w:val="24"/>
        </w:rPr>
        <w:t xml:space="preserve">. </w:t>
      </w:r>
      <w:r>
        <w:rPr>
          <w:rFonts w:ascii="Times New Roman" w:hAnsi="Times New Roman"/>
          <w:sz w:val="24"/>
          <w:szCs w:val="24"/>
        </w:rPr>
        <w:t xml:space="preserve">Z jej znenia musí jasne vyplývať, </w:t>
      </w:r>
      <w:r w:rsidRPr="00756436">
        <w:rPr>
          <w:rFonts w:ascii="Times New Roman" w:hAnsi="Times New Roman"/>
          <w:sz w:val="24"/>
          <w:szCs w:val="24"/>
          <w:u w:val="single"/>
        </w:rPr>
        <w:t>ktorý orgán je splnomocnený</w:t>
      </w:r>
      <w:r>
        <w:rPr>
          <w:rFonts w:ascii="Times New Roman" w:hAnsi="Times New Roman"/>
          <w:sz w:val="24"/>
          <w:szCs w:val="24"/>
        </w:rPr>
        <w:t xml:space="preserve"> na vydanie vykonávacieho právneho predpisu a ďalej </w:t>
      </w:r>
      <w:r w:rsidRPr="00756436">
        <w:rPr>
          <w:rFonts w:ascii="Times New Roman" w:hAnsi="Times New Roman"/>
          <w:sz w:val="24"/>
          <w:szCs w:val="24"/>
          <w:u w:val="single"/>
        </w:rPr>
        <w:t>aké otázky a v akom rozsahu môže vo vykonávacom predpise tento splnomocnený orgán upraviť.</w:t>
      </w:r>
    </w:p>
    <w:p w14:paraId="1A29D1AE" w14:textId="77777777" w:rsidR="00480EEF" w:rsidRDefault="00480EEF" w:rsidP="004264F0">
      <w:pPr>
        <w:spacing w:after="0" w:line="240" w:lineRule="auto"/>
        <w:jc w:val="both"/>
        <w:rPr>
          <w:rFonts w:ascii="Times New Roman" w:hAnsi="Times New Roman"/>
          <w:sz w:val="24"/>
          <w:szCs w:val="24"/>
          <w:u w:val="single"/>
        </w:rPr>
      </w:pPr>
    </w:p>
    <w:p w14:paraId="515DD09C" w14:textId="77777777" w:rsidR="00480EEF" w:rsidRPr="00756436" w:rsidRDefault="00480EEF" w:rsidP="004264F0">
      <w:pPr>
        <w:spacing w:after="0" w:line="240" w:lineRule="auto"/>
        <w:jc w:val="both"/>
        <w:rPr>
          <w:rFonts w:ascii="Times New Roman" w:hAnsi="Times New Roman"/>
          <w:sz w:val="24"/>
          <w:szCs w:val="24"/>
        </w:rPr>
      </w:pPr>
      <w:r w:rsidRPr="00756436">
        <w:rPr>
          <w:rFonts w:ascii="Times New Roman" w:hAnsi="Times New Roman"/>
          <w:b/>
          <w:sz w:val="24"/>
          <w:szCs w:val="24"/>
        </w:rPr>
        <w:t>Nález Ústavného súdu Slovenskej republiky sp. zn. PL. ÚS 10/2013 z 10.12.2014:</w:t>
      </w:r>
      <w:r w:rsidRPr="00756436">
        <w:rPr>
          <w:rFonts w:ascii="Times New Roman" w:hAnsi="Times New Roman"/>
          <w:sz w:val="24"/>
          <w:szCs w:val="24"/>
        </w:rPr>
        <w:t xml:space="preserve"> „... samotnú povinnosť možno uložiť </w:t>
      </w:r>
      <w:r>
        <w:rPr>
          <w:rFonts w:ascii="Times New Roman" w:hAnsi="Times New Roman"/>
          <w:sz w:val="24"/>
          <w:szCs w:val="24"/>
        </w:rPr>
        <w:t>u</w:t>
      </w:r>
      <w:r w:rsidRPr="00756436">
        <w:rPr>
          <w:rFonts w:ascii="Times New Roman" w:hAnsi="Times New Roman"/>
          <w:sz w:val="24"/>
          <w:szCs w:val="24"/>
        </w:rPr>
        <w:t xml:space="preserve">znaným prameňom práva – jednak zákonom alebo tak môže urobiť </w:t>
      </w:r>
      <w:r w:rsidRPr="00756436">
        <w:rPr>
          <w:rFonts w:ascii="Times New Roman" w:hAnsi="Times New Roman"/>
          <w:sz w:val="24"/>
          <w:szCs w:val="24"/>
          <w:u w:val="single"/>
        </w:rPr>
        <w:t>na základe výslovného zákonného splnomocnenia</w:t>
      </w:r>
      <w:r w:rsidRPr="00756436">
        <w:rPr>
          <w:rFonts w:ascii="Times New Roman" w:hAnsi="Times New Roman"/>
          <w:sz w:val="24"/>
          <w:szCs w:val="24"/>
        </w:rPr>
        <w:t xml:space="preserve"> aj podzákonný právny predpis (vykonávací právny predpis), ktorý sa bude pohybovať </w:t>
      </w:r>
      <w:r w:rsidRPr="00756436">
        <w:rPr>
          <w:rFonts w:ascii="Times New Roman" w:hAnsi="Times New Roman"/>
          <w:sz w:val="24"/>
          <w:szCs w:val="24"/>
          <w:u w:val="single"/>
        </w:rPr>
        <w:t>v medziach tohto splnomocnenia</w:t>
      </w:r>
      <w:r w:rsidRPr="00756436">
        <w:rPr>
          <w:rFonts w:ascii="Times New Roman" w:hAnsi="Times New Roman"/>
          <w:sz w:val="24"/>
          <w:szCs w:val="24"/>
        </w:rPr>
        <w:t>“</w:t>
      </w:r>
    </w:p>
    <w:p w14:paraId="1718C6B1" w14:textId="77777777" w:rsidR="00480EEF" w:rsidRPr="00756436" w:rsidRDefault="00480EEF" w:rsidP="004264F0">
      <w:pPr>
        <w:spacing w:after="0" w:line="240" w:lineRule="auto"/>
        <w:jc w:val="both"/>
        <w:rPr>
          <w:rFonts w:ascii="Times New Roman" w:hAnsi="Times New Roman"/>
          <w:sz w:val="24"/>
          <w:szCs w:val="24"/>
        </w:rPr>
      </w:pPr>
    </w:p>
    <w:p w14:paraId="2C8B3BDC" w14:textId="77777777" w:rsidR="00480EEF" w:rsidRPr="00756436" w:rsidRDefault="00480EEF" w:rsidP="004264F0">
      <w:pPr>
        <w:spacing w:after="0" w:line="240" w:lineRule="auto"/>
        <w:jc w:val="both"/>
        <w:rPr>
          <w:rFonts w:ascii="Times New Roman" w:hAnsi="Times New Roman"/>
          <w:sz w:val="24"/>
          <w:szCs w:val="24"/>
        </w:rPr>
      </w:pPr>
      <w:r w:rsidRPr="00756436">
        <w:rPr>
          <w:rFonts w:ascii="Times New Roman" w:hAnsi="Times New Roman"/>
          <w:sz w:val="24"/>
          <w:szCs w:val="24"/>
        </w:rPr>
        <w:t>Na zákale uvedeného, kde zák</w:t>
      </w:r>
      <w:r>
        <w:rPr>
          <w:rFonts w:ascii="Times New Roman" w:hAnsi="Times New Roman"/>
          <w:sz w:val="24"/>
          <w:szCs w:val="24"/>
        </w:rPr>
        <w:t>.</w:t>
      </w:r>
      <w:r w:rsidRPr="00756436">
        <w:rPr>
          <w:rFonts w:ascii="Times New Roman" w:hAnsi="Times New Roman"/>
          <w:sz w:val="24"/>
          <w:szCs w:val="24"/>
        </w:rPr>
        <w:t xml:space="preserve"> č. 355/2007 Z. z. všeobecne záväzné (vykonávacie) právne predpisy môže vydávať iba Ministerstvo zdravotníctva, nie však Úrad verejného zdravotníctva, ktorý osobitné splnomocnenie s určeným okruhom otázok úpravy nemá dané zákonom.</w:t>
      </w:r>
    </w:p>
    <w:p w14:paraId="74842C4D" w14:textId="77777777" w:rsidR="00480EEF" w:rsidRPr="00C74604" w:rsidRDefault="00480EEF" w:rsidP="004264F0">
      <w:pPr>
        <w:spacing w:after="0" w:line="240" w:lineRule="auto"/>
        <w:jc w:val="both"/>
        <w:rPr>
          <w:rFonts w:ascii="Times New Roman" w:hAnsi="Times New Roman"/>
          <w:sz w:val="24"/>
          <w:szCs w:val="24"/>
          <w:u w:val="single"/>
        </w:rPr>
      </w:pPr>
      <w:r w:rsidRPr="00756436">
        <w:rPr>
          <w:rFonts w:ascii="Times New Roman" w:hAnsi="Times New Roman"/>
          <w:sz w:val="24"/>
          <w:szCs w:val="24"/>
        </w:rPr>
        <w:t xml:space="preserve">S poukazom na všetky namietané skutočnosti predmetná vyhláška </w:t>
      </w:r>
      <w:r>
        <w:rPr>
          <w:rFonts w:ascii="Times New Roman" w:hAnsi="Times New Roman"/>
          <w:sz w:val="24"/>
          <w:szCs w:val="24"/>
        </w:rPr>
        <w:t xml:space="preserve">č. </w:t>
      </w:r>
      <w:r w:rsidR="00973E15">
        <w:rPr>
          <w:rFonts w:ascii="Times New Roman" w:hAnsi="Times New Roman"/>
          <w:sz w:val="24"/>
          <w:szCs w:val="24"/>
        </w:rPr>
        <w:t>47</w:t>
      </w:r>
      <w:r>
        <w:rPr>
          <w:rFonts w:ascii="Times New Roman" w:hAnsi="Times New Roman"/>
          <w:sz w:val="24"/>
          <w:szCs w:val="24"/>
        </w:rPr>
        <w:t xml:space="preserve">/2021 </w:t>
      </w:r>
      <w:r w:rsidRPr="00756436">
        <w:rPr>
          <w:rFonts w:ascii="Times New Roman" w:hAnsi="Times New Roman"/>
          <w:sz w:val="24"/>
          <w:szCs w:val="24"/>
        </w:rPr>
        <w:t>je v rozpore so zák</w:t>
      </w:r>
      <w:r>
        <w:rPr>
          <w:rFonts w:ascii="Times New Roman" w:hAnsi="Times New Roman"/>
          <w:sz w:val="24"/>
          <w:szCs w:val="24"/>
        </w:rPr>
        <w:t>.</w:t>
      </w:r>
      <w:r w:rsidRPr="00756436">
        <w:rPr>
          <w:rFonts w:ascii="Times New Roman" w:hAnsi="Times New Roman"/>
          <w:sz w:val="24"/>
          <w:szCs w:val="24"/>
        </w:rPr>
        <w:t xml:space="preserve"> č. 355/2007 Z. z. </w:t>
      </w:r>
      <w:r w:rsidRPr="00756436">
        <w:rPr>
          <w:rFonts w:ascii="Times New Roman" w:hAnsi="Times New Roman"/>
          <w:sz w:val="24"/>
          <w:szCs w:val="24"/>
          <w:u w:val="single"/>
        </w:rPr>
        <w:t>je neúčinná a nie je teda všeobecne právne záväzná</w:t>
      </w:r>
      <w:r w:rsidRPr="00C74604">
        <w:rPr>
          <w:rFonts w:ascii="Times New Roman" w:hAnsi="Times New Roman"/>
          <w:sz w:val="24"/>
          <w:szCs w:val="24"/>
        </w:rPr>
        <w:t xml:space="preserve"> </w:t>
      </w:r>
      <w:r w:rsidRPr="00C74604">
        <w:rPr>
          <w:rFonts w:ascii="Times New Roman" w:hAnsi="Times New Roman" w:cs="Times New Roman"/>
          <w:sz w:val="24"/>
          <w:szCs w:val="24"/>
        </w:rPr>
        <w:t>a</w:t>
      </w:r>
      <w:r w:rsidRPr="00226E62">
        <w:rPr>
          <w:rFonts w:ascii="Times New Roman" w:hAnsi="Times New Roman" w:cs="Times New Roman"/>
          <w:sz w:val="24"/>
          <w:szCs w:val="24"/>
        </w:rPr>
        <w:t xml:space="preserve"> odvolávať sa na povinnosti z nej vyplývajúce je hrubou neznalosťou Ústavy SR a ostatných právnych predpisov. </w:t>
      </w:r>
    </w:p>
    <w:p w14:paraId="0DA48DD2" w14:textId="77777777" w:rsidR="00480EEF" w:rsidRDefault="00480EEF" w:rsidP="00480EEF">
      <w:pPr>
        <w:shd w:val="clear" w:color="auto" w:fill="FFFFFF"/>
        <w:spacing w:after="0" w:line="240" w:lineRule="auto"/>
        <w:contextualSpacing/>
        <w:jc w:val="both"/>
        <w:rPr>
          <w:rFonts w:ascii="Times New Roman" w:hAnsi="Times New Roman" w:cs="Times New Roman"/>
          <w:sz w:val="24"/>
          <w:szCs w:val="24"/>
          <w:shd w:val="clear" w:color="auto" w:fill="FFFFFF"/>
        </w:rPr>
      </w:pPr>
    </w:p>
    <w:p w14:paraId="7CE170E6" w14:textId="77777777" w:rsidR="00480EEF" w:rsidRDefault="00534697" w:rsidP="00480EEF">
      <w:pPr>
        <w:spacing w:after="0" w:line="240" w:lineRule="auto"/>
        <w:jc w:val="both"/>
        <w:rPr>
          <w:rFonts w:ascii="Times New Roman" w:eastAsia="Times New Roman" w:hAnsi="Times New Roman"/>
          <w:sz w:val="24"/>
          <w:szCs w:val="24"/>
          <w:lang w:eastAsia="sk-SK"/>
        </w:rPr>
      </w:pPr>
      <w:r w:rsidRPr="00534697">
        <w:rPr>
          <w:rFonts w:ascii="Times New Roman" w:hAnsi="Times New Roman" w:cs="Times New Roman"/>
          <w:b/>
          <w:sz w:val="24"/>
          <w:szCs w:val="24"/>
          <w:shd w:val="clear" w:color="auto" w:fill="FFFFFF"/>
        </w:rPr>
        <w:t xml:space="preserve">Ad </w:t>
      </w:r>
      <w:r w:rsidR="00973E15">
        <w:rPr>
          <w:rFonts w:ascii="Times New Roman" w:hAnsi="Times New Roman" w:cs="Times New Roman"/>
          <w:b/>
          <w:sz w:val="24"/>
          <w:szCs w:val="24"/>
          <w:shd w:val="clear" w:color="auto" w:fill="FFFFFF"/>
        </w:rPr>
        <w:t>8</w:t>
      </w:r>
      <w:r w:rsidRPr="00534697">
        <w:rPr>
          <w:rFonts w:ascii="Times New Roman" w:hAnsi="Times New Roman" w:cs="Times New Roman"/>
          <w:b/>
          <w:sz w:val="24"/>
          <w:szCs w:val="24"/>
          <w:shd w:val="clear" w:color="auto" w:fill="FFFFFF"/>
        </w:rPr>
        <w:t>.</w:t>
      </w:r>
      <w:r>
        <w:rPr>
          <w:rFonts w:ascii="Times New Roman" w:hAnsi="Times New Roman" w:cs="Times New Roman"/>
          <w:sz w:val="24"/>
          <w:szCs w:val="24"/>
          <w:shd w:val="clear" w:color="auto" w:fill="FFFFFF"/>
        </w:rPr>
        <w:t xml:space="preserve"> </w:t>
      </w:r>
      <w:r w:rsidR="00480EEF">
        <w:rPr>
          <w:rFonts w:ascii="Times New Roman" w:hAnsi="Times New Roman" w:cs="Times New Roman"/>
          <w:sz w:val="24"/>
          <w:szCs w:val="24"/>
          <w:shd w:val="clear" w:color="auto" w:fill="FFFFFF"/>
        </w:rPr>
        <w:t xml:space="preserve">Súčasne čestne prehlasujem, že </w:t>
      </w:r>
      <w:r w:rsidR="00480EEF">
        <w:rPr>
          <w:rFonts w:ascii="Times New Roman" w:hAnsi="Times New Roman"/>
          <w:sz w:val="24"/>
          <w:szCs w:val="24"/>
        </w:rPr>
        <w:t xml:space="preserve">toho času </w:t>
      </w:r>
      <w:r w:rsidR="004801B6">
        <w:rPr>
          <w:rFonts w:ascii="Times New Roman" w:hAnsi="Times New Roman"/>
          <w:sz w:val="24"/>
          <w:szCs w:val="24"/>
        </w:rPr>
        <w:t xml:space="preserve">som ja </w:t>
      </w:r>
      <w:r w:rsidR="001405EA">
        <w:rPr>
          <w:rFonts w:ascii="Times New Roman" w:hAnsi="Times New Roman"/>
          <w:sz w:val="24"/>
          <w:szCs w:val="24"/>
        </w:rPr>
        <w:t>(</w:t>
      </w:r>
      <w:r w:rsidR="004801B6" w:rsidRPr="001405EA">
        <w:rPr>
          <w:rFonts w:ascii="Times New Roman" w:hAnsi="Times New Roman"/>
          <w:color w:val="FF0000"/>
          <w:sz w:val="24"/>
          <w:szCs w:val="24"/>
        </w:rPr>
        <w:t>ako zákonný zástupca aj moje dieťa</w:t>
      </w:r>
      <w:r w:rsidR="001405EA">
        <w:rPr>
          <w:rFonts w:ascii="Times New Roman" w:hAnsi="Times New Roman"/>
          <w:sz w:val="24"/>
          <w:szCs w:val="24"/>
        </w:rPr>
        <w:t>)</w:t>
      </w:r>
      <w:r w:rsidR="00480EEF" w:rsidRPr="00884E63">
        <w:rPr>
          <w:rFonts w:ascii="Times New Roman" w:hAnsi="Times New Roman"/>
          <w:sz w:val="24"/>
          <w:szCs w:val="24"/>
        </w:rPr>
        <w:t>, bez akýchkoľvek príznakov nejakého respiračného ochorenia, pričom v slovenskom právnom poriadku stále platí prezumpcia bezi</w:t>
      </w:r>
      <w:r w:rsidR="00480EEF">
        <w:rPr>
          <w:rFonts w:ascii="Times New Roman" w:hAnsi="Times New Roman"/>
          <w:sz w:val="24"/>
          <w:szCs w:val="24"/>
        </w:rPr>
        <w:t xml:space="preserve">nfečnosti. </w:t>
      </w:r>
      <w:r w:rsidR="00480EEF" w:rsidRPr="00884E63">
        <w:rPr>
          <w:rFonts w:ascii="Times New Roman" w:hAnsi="Times New Roman"/>
          <w:sz w:val="24"/>
          <w:szCs w:val="24"/>
        </w:rPr>
        <w:t xml:space="preserve">K uvedenému uvádzam, že DOHOVOR O OCHRANE ĽUDSKÝCH PRÁV A DÔSTOJNOSTI ČLOVEKAV SÚVISLOSTI S APLIKÁCIOU BIOLÓGIE A MEDICÍNY vo svojom článku 1 deklaruje, že </w:t>
      </w:r>
      <w:r w:rsidR="00480EEF" w:rsidRPr="00884E63">
        <w:rPr>
          <w:rFonts w:ascii="Times New Roman" w:eastAsia="Times New Roman" w:hAnsi="Times New Roman"/>
          <w:b/>
          <w:i/>
          <w:sz w:val="24"/>
          <w:szCs w:val="24"/>
          <w:lang w:eastAsia="sk-SK"/>
        </w:rPr>
        <w:t>zmluvné strany budú chrániť dôstojnosť a identitu všetkých ľudí a zaručia každému bez diskriminácie rešpektovanie jeho integrity a iných práv a základných slobôd v súvislosti s aplikáciou biológie a medicíny</w:t>
      </w:r>
      <w:r w:rsidR="00480EEF" w:rsidRPr="00884E63">
        <w:rPr>
          <w:rFonts w:ascii="Times New Roman" w:eastAsia="Times New Roman" w:hAnsi="Times New Roman"/>
          <w:i/>
          <w:sz w:val="24"/>
          <w:szCs w:val="24"/>
          <w:lang w:eastAsia="sk-SK"/>
        </w:rPr>
        <w:t>. Každá zmluvná strana prijme v rámci svojho vnútroštátneho zákonodarstva nevyhnutné opatrenia potrebné na realizáciu článkov tohto dohovoru</w:t>
      </w:r>
      <w:r w:rsidR="00480EEF" w:rsidRPr="00884E63">
        <w:rPr>
          <w:rFonts w:ascii="Times New Roman" w:eastAsia="Times New Roman" w:hAnsi="Times New Roman"/>
          <w:sz w:val="24"/>
          <w:szCs w:val="24"/>
          <w:lang w:eastAsia="sk-SK"/>
        </w:rPr>
        <w:t>.</w:t>
      </w:r>
      <w:r w:rsidR="00480EEF">
        <w:rPr>
          <w:rFonts w:ascii="Times New Roman" w:eastAsia="Times New Roman" w:hAnsi="Times New Roman"/>
          <w:sz w:val="24"/>
          <w:szCs w:val="24"/>
          <w:lang w:eastAsia="sk-SK"/>
        </w:rPr>
        <w:t xml:space="preserve"> </w:t>
      </w:r>
    </w:p>
    <w:p w14:paraId="6FB52FEC" w14:textId="77777777" w:rsidR="00480EEF" w:rsidRPr="00A23A4E" w:rsidRDefault="00480EEF" w:rsidP="00480EEF">
      <w:pPr>
        <w:spacing w:after="0" w:line="240" w:lineRule="auto"/>
        <w:jc w:val="both"/>
        <w:rPr>
          <w:rFonts w:ascii="Times New Roman" w:hAnsi="Times New Roman"/>
          <w:b/>
          <w:i/>
          <w:sz w:val="24"/>
          <w:szCs w:val="24"/>
        </w:rPr>
      </w:pPr>
      <w:r w:rsidRPr="00884E63">
        <w:rPr>
          <w:rFonts w:ascii="Times New Roman" w:eastAsia="Times New Roman" w:hAnsi="Times New Roman"/>
          <w:sz w:val="24"/>
          <w:szCs w:val="24"/>
          <w:lang w:eastAsia="sk-SK"/>
        </w:rPr>
        <w:t>Článok 2</w:t>
      </w:r>
      <w:r>
        <w:rPr>
          <w:rFonts w:ascii="Times New Roman" w:eastAsia="Times New Roman" w:hAnsi="Times New Roman"/>
          <w:sz w:val="24"/>
          <w:szCs w:val="24"/>
          <w:lang w:eastAsia="sk-SK"/>
        </w:rPr>
        <w:t xml:space="preserve"> </w:t>
      </w:r>
      <w:r w:rsidRPr="00884E63">
        <w:rPr>
          <w:rFonts w:ascii="Times New Roman" w:eastAsia="Times New Roman" w:hAnsi="Times New Roman"/>
          <w:sz w:val="24"/>
          <w:szCs w:val="24"/>
          <w:lang w:eastAsia="sk-SK"/>
        </w:rPr>
        <w:t>Priorita ľudskej bytosti</w:t>
      </w:r>
      <w:r>
        <w:rPr>
          <w:rFonts w:ascii="Times New Roman" w:eastAsia="Times New Roman" w:hAnsi="Times New Roman"/>
          <w:sz w:val="24"/>
          <w:szCs w:val="24"/>
          <w:lang w:eastAsia="sk-SK"/>
        </w:rPr>
        <w:t xml:space="preserve"> uvádza, že  </w:t>
      </w:r>
      <w:r w:rsidRPr="00AC014F">
        <w:rPr>
          <w:rFonts w:ascii="Times New Roman" w:eastAsia="Times New Roman" w:hAnsi="Times New Roman"/>
          <w:b/>
          <w:i/>
          <w:sz w:val="24"/>
          <w:szCs w:val="24"/>
          <w:u w:val="single"/>
          <w:lang w:eastAsia="sk-SK"/>
        </w:rPr>
        <w:t>záujmy a blaho človeka budú mať prednosť pred výhradným záujmom</w:t>
      </w:r>
      <w:r w:rsidRPr="00884E63">
        <w:rPr>
          <w:rFonts w:ascii="Times New Roman" w:eastAsia="Times New Roman" w:hAnsi="Times New Roman"/>
          <w:b/>
          <w:i/>
          <w:sz w:val="24"/>
          <w:szCs w:val="24"/>
          <w:lang w:eastAsia="sk-SK"/>
        </w:rPr>
        <w:t xml:space="preserve"> vedy a </w:t>
      </w:r>
      <w:r w:rsidRPr="00AC014F">
        <w:rPr>
          <w:rFonts w:ascii="Times New Roman" w:eastAsia="Times New Roman" w:hAnsi="Times New Roman"/>
          <w:b/>
          <w:i/>
          <w:sz w:val="24"/>
          <w:szCs w:val="24"/>
          <w:u w:val="single"/>
          <w:lang w:eastAsia="sk-SK"/>
        </w:rPr>
        <w:t>spoločnosti.</w:t>
      </w:r>
    </w:p>
    <w:p w14:paraId="14FC610E" w14:textId="77777777" w:rsidR="00480EEF" w:rsidRDefault="00480EEF" w:rsidP="00480EEF">
      <w:pPr>
        <w:spacing w:after="0" w:line="240" w:lineRule="auto"/>
        <w:jc w:val="both"/>
        <w:rPr>
          <w:rFonts w:ascii="Times New Roman" w:hAnsi="Times New Roman"/>
          <w:sz w:val="24"/>
          <w:szCs w:val="24"/>
        </w:rPr>
      </w:pPr>
      <w:r w:rsidRPr="00884E63">
        <w:rPr>
          <w:rFonts w:ascii="Times New Roman" w:hAnsi="Times New Roman"/>
          <w:sz w:val="24"/>
          <w:szCs w:val="24"/>
        </w:rPr>
        <w:t>Národná rada Slovenskej republiky vyslovila s dohovorom súhlas svojím uznesením č. 734 z 2. októbra 1997a prezident Slovenskej republiky ho ratifikoval 22. decembra 1997. Ratifikačná listina bola uložená u</w:t>
      </w:r>
      <w:r>
        <w:rPr>
          <w:rFonts w:ascii="Times New Roman" w:hAnsi="Times New Roman"/>
          <w:sz w:val="24"/>
          <w:szCs w:val="24"/>
        </w:rPr>
        <w:t> </w:t>
      </w:r>
      <w:r w:rsidRPr="00884E63">
        <w:rPr>
          <w:rFonts w:ascii="Times New Roman" w:hAnsi="Times New Roman"/>
          <w:sz w:val="24"/>
          <w:szCs w:val="24"/>
        </w:rPr>
        <w:t>depozitára</w:t>
      </w:r>
      <w:r>
        <w:rPr>
          <w:rFonts w:ascii="Times New Roman" w:hAnsi="Times New Roman"/>
          <w:sz w:val="24"/>
          <w:szCs w:val="24"/>
        </w:rPr>
        <w:t xml:space="preserve"> </w:t>
      </w:r>
      <w:r w:rsidRPr="00884E63">
        <w:rPr>
          <w:rFonts w:ascii="Times New Roman" w:hAnsi="Times New Roman"/>
          <w:sz w:val="24"/>
          <w:szCs w:val="24"/>
        </w:rPr>
        <w:t>dohovoru, generálneho tajomníka Rady Európy, 15. januára 1998.Dohovor nadobudol platnosť pre Slovenskú republiku 1. decembra 1999</w:t>
      </w:r>
    </w:p>
    <w:p w14:paraId="3124145A" w14:textId="77777777" w:rsidR="00534697" w:rsidRPr="00A56B6E" w:rsidRDefault="00480EEF" w:rsidP="004264F0">
      <w:pPr>
        <w:spacing w:after="0" w:line="240" w:lineRule="auto"/>
        <w:jc w:val="both"/>
        <w:rPr>
          <w:rFonts w:ascii="Times New Roman" w:hAnsi="Times New Roman"/>
          <w:sz w:val="24"/>
          <w:szCs w:val="24"/>
        </w:rPr>
      </w:pPr>
      <w:r>
        <w:rPr>
          <w:rFonts w:ascii="Times New Roman" w:hAnsi="Times New Roman"/>
          <w:sz w:val="24"/>
          <w:szCs w:val="24"/>
        </w:rPr>
        <w:t xml:space="preserve">Z uvedeného teda vyplýva, že tento medzinárodný Dohovor uprednosťuje  právo jednotlivca na ochranu zdravia pred právom ochrany zdravia spoločnosti, čo vyplýva zo samotného čl. 2 cit. Dohovoru. Zároveň  Dohovor </w:t>
      </w:r>
      <w:r w:rsidRPr="00884E63">
        <w:rPr>
          <w:rFonts w:ascii="Times New Roman" w:eastAsia="Times New Roman" w:hAnsi="Times New Roman"/>
          <w:sz w:val="24"/>
          <w:szCs w:val="24"/>
          <w:lang w:eastAsia="sk-SK"/>
        </w:rPr>
        <w:t>zaručuje každému bez diskriminácie rešpektovanie jeho integrity a iných práv a základných slobôd v súvislosti s aplikáciou biológie a medicíny</w:t>
      </w:r>
      <w:r w:rsidRPr="00884E63">
        <w:rPr>
          <w:rFonts w:ascii="Times New Roman" w:eastAsia="Times New Roman" w:hAnsi="Times New Roman"/>
          <w:i/>
          <w:sz w:val="24"/>
          <w:szCs w:val="24"/>
          <w:lang w:eastAsia="sk-SK"/>
        </w:rPr>
        <w:t>.</w:t>
      </w:r>
      <w:r>
        <w:rPr>
          <w:rFonts w:ascii="Times New Roman" w:eastAsia="Times New Roman" w:hAnsi="Times New Roman"/>
          <w:i/>
          <w:sz w:val="24"/>
          <w:szCs w:val="24"/>
          <w:lang w:eastAsia="sk-SK"/>
        </w:rPr>
        <w:t xml:space="preserve">  </w:t>
      </w:r>
      <w:r w:rsidRPr="00FF0CBB">
        <w:rPr>
          <w:rFonts w:ascii="Times New Roman" w:eastAsia="Times New Roman" w:hAnsi="Times New Roman"/>
          <w:sz w:val="24"/>
          <w:szCs w:val="24"/>
          <w:lang w:eastAsia="sk-SK"/>
        </w:rPr>
        <w:t>Z hľadiska právnej sily medzinárodné zmluvy, v tomto prípade</w:t>
      </w:r>
      <w:r>
        <w:rPr>
          <w:rFonts w:ascii="Times New Roman" w:eastAsia="Times New Roman" w:hAnsi="Times New Roman"/>
          <w:i/>
          <w:sz w:val="24"/>
          <w:szCs w:val="24"/>
          <w:lang w:eastAsia="sk-SK"/>
        </w:rPr>
        <w:t xml:space="preserve"> </w:t>
      </w:r>
      <w:r w:rsidRPr="00884E63">
        <w:rPr>
          <w:rFonts w:ascii="Times New Roman" w:hAnsi="Times New Roman"/>
          <w:sz w:val="24"/>
          <w:szCs w:val="24"/>
        </w:rPr>
        <w:t xml:space="preserve">DOHOVOR O OCHRANE </w:t>
      </w:r>
      <w:r w:rsidRPr="00884E63">
        <w:rPr>
          <w:rFonts w:ascii="Times New Roman" w:hAnsi="Times New Roman"/>
          <w:sz w:val="24"/>
          <w:szCs w:val="24"/>
        </w:rPr>
        <w:lastRenderedPageBreak/>
        <w:t>ĽUDSKÝCH PRÁV A DÔSTOJNOSTI ČLOVEKAV SÚVISLOSTI S APLIKÁCIOU BIOLÓGIE A</w:t>
      </w:r>
      <w:r>
        <w:rPr>
          <w:rFonts w:ascii="Times New Roman" w:hAnsi="Times New Roman"/>
          <w:sz w:val="24"/>
          <w:szCs w:val="24"/>
        </w:rPr>
        <w:t> </w:t>
      </w:r>
      <w:r w:rsidRPr="00884E63">
        <w:rPr>
          <w:rFonts w:ascii="Times New Roman" w:hAnsi="Times New Roman"/>
          <w:sz w:val="24"/>
          <w:szCs w:val="24"/>
        </w:rPr>
        <w:t>MEDICÍNY</w:t>
      </w:r>
      <w:r>
        <w:rPr>
          <w:rFonts w:ascii="Times New Roman" w:hAnsi="Times New Roman"/>
          <w:sz w:val="24"/>
          <w:szCs w:val="24"/>
        </w:rPr>
        <w:t xml:space="preserve"> má prednosť dokonca aj pred Ústavou SR, ako najvyšším zákonom SR, čo vyjadruje čl. 7 ods. 5 ústavy SR a preto musí každý rešpektovať moje právo na ochranu zdravia (ktoré má prednosť pred ochr</w:t>
      </w:r>
      <w:r w:rsidR="00534697">
        <w:rPr>
          <w:rFonts w:ascii="Times New Roman" w:hAnsi="Times New Roman"/>
          <w:sz w:val="24"/>
          <w:szCs w:val="24"/>
        </w:rPr>
        <w:t>anou zdravia celej spoločnosti)</w:t>
      </w:r>
      <w:r>
        <w:rPr>
          <w:rFonts w:ascii="Times New Roman" w:hAnsi="Times New Roman"/>
          <w:sz w:val="24"/>
          <w:szCs w:val="24"/>
        </w:rPr>
        <w:t>. Zachovanie ľudskej dôstojnosti je obzvlášť chránené a preto moju vôľu chrániť si vlastné zdravie a netestovať sa za neľudských podmienok, kde mi hrozí najväčšie riziko ochorenia je povinnosťou každého uvedené rešpektovať a nie ešte sankcionovať</w:t>
      </w:r>
      <w:r w:rsidR="00A23A4E">
        <w:rPr>
          <w:rFonts w:ascii="Times New Roman" w:hAnsi="Times New Roman"/>
          <w:sz w:val="24"/>
          <w:szCs w:val="24"/>
        </w:rPr>
        <w:t xml:space="preserve"> za to moje dieťa</w:t>
      </w:r>
      <w:r>
        <w:rPr>
          <w:rFonts w:ascii="Times New Roman" w:hAnsi="Times New Roman"/>
          <w:sz w:val="24"/>
          <w:szCs w:val="24"/>
        </w:rPr>
        <w:t xml:space="preserve"> a vyžadovať plnenie nezákonných povinnosti.</w:t>
      </w:r>
    </w:p>
    <w:p w14:paraId="502D985C" w14:textId="77777777" w:rsidR="00EA35FF" w:rsidRPr="00A56B6E" w:rsidRDefault="00EA35FF" w:rsidP="00A56B6E">
      <w:pPr>
        <w:shd w:val="clear" w:color="auto" w:fill="FFFFFF"/>
        <w:spacing w:after="0" w:line="240" w:lineRule="auto"/>
        <w:jc w:val="both"/>
        <w:rPr>
          <w:rFonts w:ascii="Times New Roman" w:eastAsia="Times New Roman" w:hAnsi="Times New Roman" w:cs="Times New Roman"/>
          <w:color w:val="222222"/>
          <w:sz w:val="24"/>
          <w:szCs w:val="24"/>
          <w:lang w:eastAsia="sk-SK"/>
        </w:rPr>
      </w:pPr>
    </w:p>
    <w:p w14:paraId="003AEF32" w14:textId="77777777" w:rsidR="00A56B6E" w:rsidRPr="00D34EE3" w:rsidRDefault="00A56B6E" w:rsidP="00A56B6E">
      <w:pPr>
        <w:shd w:val="clear" w:color="auto" w:fill="FFFFFF"/>
        <w:spacing w:after="0" w:line="240" w:lineRule="auto"/>
        <w:jc w:val="both"/>
        <w:rPr>
          <w:rFonts w:ascii="Times New Roman" w:eastAsia="Times New Roman" w:hAnsi="Times New Roman" w:cs="Times New Roman"/>
          <w:sz w:val="24"/>
          <w:szCs w:val="24"/>
          <w:lang w:eastAsia="sk-SK"/>
        </w:rPr>
      </w:pPr>
      <w:r w:rsidRPr="00A56B6E">
        <w:rPr>
          <w:rFonts w:ascii="Times New Roman" w:eastAsia="Times New Roman" w:hAnsi="Times New Roman" w:cs="Times New Roman"/>
          <w:b/>
          <w:color w:val="222222"/>
          <w:sz w:val="24"/>
          <w:szCs w:val="24"/>
          <w:lang w:eastAsia="sk-SK"/>
        </w:rPr>
        <w:t xml:space="preserve">Ad </w:t>
      </w:r>
      <w:r w:rsidR="00973E15">
        <w:rPr>
          <w:rFonts w:ascii="Times New Roman" w:eastAsia="Times New Roman" w:hAnsi="Times New Roman" w:cs="Times New Roman"/>
          <w:b/>
          <w:color w:val="222222"/>
          <w:sz w:val="24"/>
          <w:szCs w:val="24"/>
          <w:lang w:eastAsia="sk-SK"/>
        </w:rPr>
        <w:t>9</w:t>
      </w:r>
      <w:r w:rsidR="004264F0" w:rsidRPr="004264F0">
        <w:rPr>
          <w:rFonts w:ascii="Times New Roman" w:eastAsia="Times New Roman" w:hAnsi="Times New Roman" w:cs="Times New Roman"/>
          <w:b/>
          <w:color w:val="222222"/>
          <w:sz w:val="24"/>
          <w:szCs w:val="24"/>
          <w:lang w:eastAsia="sk-SK"/>
        </w:rPr>
        <w:t>.</w:t>
      </w:r>
      <w:r w:rsidRPr="00A56B6E">
        <w:rPr>
          <w:rFonts w:ascii="Times New Roman" w:eastAsia="Times New Roman" w:hAnsi="Times New Roman" w:cs="Times New Roman"/>
          <w:color w:val="222222"/>
          <w:sz w:val="24"/>
          <w:szCs w:val="24"/>
          <w:lang w:eastAsia="sk-SK"/>
        </w:rPr>
        <w:t xml:space="preserve"> </w:t>
      </w:r>
      <w:r w:rsidRPr="00A56B6E">
        <w:rPr>
          <w:rFonts w:ascii="Times New Roman" w:eastAsia="Times New Roman" w:hAnsi="Times New Roman" w:cs="Times New Roman"/>
          <w:sz w:val="24"/>
          <w:szCs w:val="24"/>
          <w:lang w:eastAsia="sk-SK"/>
        </w:rPr>
        <w:t>Obchádzanie ústavných článkov prijímaním vládnych uznesení či vyhlášok obsahujúcich nezákonné ustanovenia je v konečnom dôsledku protiústavné. Z týchto dôvodov nie je možné požadovať počas núdzového stavu bez zmeny ústavného zákona, aby sa fyzické osoby kedykoľvek a komukoľvek preukazovali výsledkami testov na COVID-19 alebo potvrdeniami o ich absolvovaní.</w:t>
      </w:r>
    </w:p>
    <w:p w14:paraId="6FF7089C" w14:textId="77777777" w:rsidR="00442580" w:rsidRDefault="00A56B6E" w:rsidP="00442580">
      <w:pPr>
        <w:spacing w:after="0" w:line="240" w:lineRule="auto"/>
        <w:jc w:val="both"/>
        <w:rPr>
          <w:rFonts w:ascii="Times New Roman" w:hAnsi="Times New Roman" w:cs="Times New Roman"/>
          <w:color w:val="000000"/>
          <w:sz w:val="24"/>
          <w:szCs w:val="24"/>
          <w:shd w:val="clear" w:color="auto" w:fill="FFFFFF"/>
        </w:rPr>
      </w:pPr>
      <w:r w:rsidRPr="00A56B6E">
        <w:rPr>
          <w:rFonts w:ascii="Times New Roman" w:eastAsia="Times New Roman" w:hAnsi="Times New Roman" w:cs="Times New Roman"/>
          <w:sz w:val="24"/>
          <w:szCs w:val="24"/>
          <w:lang w:eastAsia="sk-SK"/>
        </w:rPr>
        <w:t xml:space="preserve">V praxi teda nemôže od mňa požadovať modrý certifikát </w:t>
      </w:r>
      <w:r w:rsidR="00F35A5C">
        <w:rPr>
          <w:rFonts w:ascii="Times New Roman" w:eastAsia="Times New Roman" w:hAnsi="Times New Roman" w:cs="Times New Roman"/>
          <w:sz w:val="24"/>
          <w:szCs w:val="24"/>
          <w:lang w:eastAsia="sk-SK"/>
        </w:rPr>
        <w:t>školské zariadenie a jej zamestnanci</w:t>
      </w:r>
      <w:r w:rsidRPr="00A56B6E">
        <w:rPr>
          <w:rFonts w:ascii="Times New Roman" w:eastAsia="Times New Roman" w:hAnsi="Times New Roman" w:cs="Times New Roman"/>
          <w:sz w:val="24"/>
          <w:szCs w:val="24"/>
          <w:lang w:eastAsia="sk-SK"/>
        </w:rPr>
        <w:t xml:space="preserve"> či predstaviteľ obchodnej prevádzky, ale ani policajt. </w:t>
      </w:r>
      <w:r w:rsidR="00442580">
        <w:rPr>
          <w:rFonts w:ascii="Times New Roman" w:hAnsi="Times New Roman" w:cs="Times New Roman"/>
          <w:color w:val="000000"/>
          <w:sz w:val="24"/>
          <w:szCs w:val="24"/>
          <w:shd w:val="clear" w:color="auto" w:fill="FFFFFF"/>
        </w:rPr>
        <w:t>Súčasne toto p</w:t>
      </w:r>
      <w:r w:rsidR="00442580" w:rsidRPr="0009740E">
        <w:rPr>
          <w:rFonts w:ascii="Times New Roman" w:hAnsi="Times New Roman" w:cs="Times New Roman"/>
          <w:color w:val="000000"/>
          <w:sz w:val="24"/>
          <w:szCs w:val="24"/>
          <w:shd w:val="clear" w:color="auto" w:fill="FFFFFF"/>
        </w:rPr>
        <w:t>r</w:t>
      </w:r>
      <w:r w:rsidR="00442580">
        <w:rPr>
          <w:rFonts w:ascii="Times New Roman" w:hAnsi="Times New Roman" w:cs="Times New Roman"/>
          <w:color w:val="000000"/>
          <w:sz w:val="24"/>
          <w:szCs w:val="24"/>
          <w:shd w:val="clear" w:color="auto" w:fill="FFFFFF"/>
        </w:rPr>
        <w:t xml:space="preserve">otiprávne konanie </w:t>
      </w:r>
      <w:r w:rsidR="00F35A5C">
        <w:rPr>
          <w:rFonts w:ascii="Times New Roman" w:eastAsia="Times New Roman" w:hAnsi="Times New Roman" w:cs="Times New Roman"/>
          <w:sz w:val="24"/>
          <w:szCs w:val="24"/>
          <w:lang w:eastAsia="sk-SK"/>
        </w:rPr>
        <w:t>školského zariadenia a jej zamestnancov</w:t>
      </w:r>
      <w:r w:rsidR="00442580">
        <w:rPr>
          <w:rFonts w:ascii="Times New Roman" w:hAnsi="Times New Roman" w:cs="Times New Roman"/>
          <w:color w:val="000000"/>
          <w:sz w:val="24"/>
          <w:szCs w:val="24"/>
          <w:shd w:val="clear" w:color="auto" w:fill="FFFFFF"/>
        </w:rPr>
        <w:t xml:space="preserve"> nie je </w:t>
      </w:r>
      <w:r w:rsidR="00442580" w:rsidRPr="0009740E">
        <w:rPr>
          <w:rFonts w:ascii="Times New Roman" w:hAnsi="Times New Roman" w:cs="Times New Roman"/>
          <w:color w:val="000000"/>
          <w:sz w:val="24"/>
          <w:szCs w:val="24"/>
          <w:shd w:val="clear" w:color="auto" w:fill="FFFFFF"/>
        </w:rPr>
        <w:t>ospravedlniteľne tým, že na základe vlády Slovenske</w:t>
      </w:r>
      <w:r w:rsidR="00442580">
        <w:rPr>
          <w:rFonts w:ascii="Times New Roman" w:hAnsi="Times New Roman" w:cs="Times New Roman"/>
          <w:color w:val="000000"/>
          <w:sz w:val="24"/>
          <w:szCs w:val="24"/>
          <w:shd w:val="clear" w:color="auto" w:fill="FFFFFF"/>
        </w:rPr>
        <w:t xml:space="preserve">j republiky a ostatných orgánov </w:t>
      </w:r>
      <w:r w:rsidR="00442580" w:rsidRPr="0009740E">
        <w:rPr>
          <w:rFonts w:ascii="Times New Roman" w:hAnsi="Times New Roman" w:cs="Times New Roman"/>
          <w:color w:val="000000"/>
          <w:sz w:val="24"/>
          <w:szCs w:val="24"/>
          <w:shd w:val="clear" w:color="auto" w:fill="FFFFFF"/>
        </w:rPr>
        <w:t xml:space="preserve">štátnej správy </w:t>
      </w:r>
      <w:r w:rsidR="00F35A5C">
        <w:rPr>
          <w:rFonts w:ascii="Times New Roman" w:hAnsi="Times New Roman" w:cs="Times New Roman"/>
          <w:color w:val="000000"/>
          <w:sz w:val="24"/>
          <w:szCs w:val="24"/>
          <w:shd w:val="clear" w:color="auto" w:fill="FFFFFF"/>
        </w:rPr>
        <w:t>sú</w:t>
      </w:r>
      <w:r w:rsidR="00442580">
        <w:rPr>
          <w:rFonts w:ascii="Times New Roman" w:hAnsi="Times New Roman" w:cs="Times New Roman"/>
          <w:color w:val="000000"/>
          <w:sz w:val="24"/>
          <w:szCs w:val="24"/>
          <w:shd w:val="clear" w:color="auto" w:fill="FFFFFF"/>
        </w:rPr>
        <w:t xml:space="preserve"> </w:t>
      </w:r>
      <w:r w:rsidR="00442580" w:rsidRPr="0009740E">
        <w:rPr>
          <w:rFonts w:ascii="Times New Roman" w:hAnsi="Times New Roman" w:cs="Times New Roman"/>
          <w:color w:val="000000"/>
          <w:sz w:val="24"/>
          <w:szCs w:val="24"/>
          <w:shd w:val="clear" w:color="auto" w:fill="FFFFFF"/>
        </w:rPr>
        <w:t>u</w:t>
      </w:r>
      <w:r w:rsidR="00F35A5C">
        <w:rPr>
          <w:rFonts w:ascii="Times New Roman" w:hAnsi="Times New Roman" w:cs="Times New Roman"/>
          <w:color w:val="000000"/>
          <w:sz w:val="24"/>
          <w:szCs w:val="24"/>
          <w:shd w:val="clear" w:color="auto" w:fill="FFFFFF"/>
        </w:rPr>
        <w:t>vádzaný do omylu, a preto konajú</w:t>
      </w:r>
      <w:r w:rsidR="00442580" w:rsidRPr="0009740E">
        <w:rPr>
          <w:rFonts w:ascii="Times New Roman" w:hAnsi="Times New Roman" w:cs="Times New Roman"/>
          <w:color w:val="000000"/>
          <w:sz w:val="24"/>
          <w:szCs w:val="24"/>
          <w:shd w:val="clear" w:color="auto" w:fill="FFFFFF"/>
        </w:rPr>
        <w:t xml:space="preserve"> v mylnej domnienke</w:t>
      </w:r>
      <w:r w:rsidR="00442580">
        <w:rPr>
          <w:rFonts w:ascii="Times New Roman" w:hAnsi="Times New Roman" w:cs="Times New Roman"/>
          <w:color w:val="000000"/>
          <w:sz w:val="24"/>
          <w:szCs w:val="24"/>
          <w:shd w:val="clear" w:color="auto" w:fill="FFFFFF"/>
        </w:rPr>
        <w:t xml:space="preserve"> zákonnosti</w:t>
      </w:r>
      <w:r w:rsidR="00442580" w:rsidRPr="0009740E">
        <w:rPr>
          <w:rFonts w:ascii="Times New Roman" w:hAnsi="Times New Roman" w:cs="Times New Roman"/>
          <w:color w:val="000000"/>
          <w:sz w:val="24"/>
          <w:szCs w:val="24"/>
          <w:shd w:val="clear" w:color="auto" w:fill="FFFFFF"/>
        </w:rPr>
        <w:t xml:space="preserve">. Zároveň </w:t>
      </w:r>
      <w:r w:rsidR="00F35A5C">
        <w:rPr>
          <w:rFonts w:ascii="Times New Roman" w:hAnsi="Times New Roman" w:cs="Times New Roman"/>
          <w:color w:val="000000"/>
          <w:sz w:val="24"/>
          <w:szCs w:val="24"/>
          <w:shd w:val="clear" w:color="auto" w:fill="FFFFFF"/>
        </w:rPr>
        <w:t xml:space="preserve">tu </w:t>
      </w:r>
      <w:r w:rsidR="00442580">
        <w:rPr>
          <w:rFonts w:ascii="Times New Roman" w:hAnsi="Times New Roman" w:cs="Times New Roman"/>
          <w:color w:val="000000"/>
          <w:sz w:val="24"/>
          <w:szCs w:val="24"/>
          <w:shd w:val="clear" w:color="auto" w:fill="FFFFFF"/>
        </w:rPr>
        <w:t xml:space="preserve">treba dať </w:t>
      </w:r>
      <w:r w:rsidR="00442580" w:rsidRPr="0009740E">
        <w:rPr>
          <w:rFonts w:ascii="Times New Roman" w:hAnsi="Times New Roman" w:cs="Times New Roman"/>
          <w:color w:val="000000"/>
          <w:sz w:val="24"/>
          <w:szCs w:val="24"/>
          <w:shd w:val="clear" w:color="auto" w:fill="FFFFFF"/>
        </w:rPr>
        <w:t xml:space="preserve">do pozornosti základnú právnu zásadu </w:t>
      </w:r>
      <w:proofErr w:type="spellStart"/>
      <w:r w:rsidR="00442580" w:rsidRPr="00455DA7">
        <w:rPr>
          <w:rFonts w:ascii="Times New Roman" w:hAnsi="Times New Roman" w:cs="Times New Roman"/>
          <w:i/>
          <w:color w:val="000000"/>
          <w:sz w:val="24"/>
          <w:szCs w:val="24"/>
          <w:shd w:val="clear" w:color="auto" w:fill="FFFFFF"/>
        </w:rPr>
        <w:t>ignorantia</w:t>
      </w:r>
      <w:proofErr w:type="spellEnd"/>
      <w:r w:rsidR="00442580" w:rsidRPr="00455DA7">
        <w:rPr>
          <w:rFonts w:ascii="Times New Roman" w:hAnsi="Times New Roman" w:cs="Times New Roman"/>
          <w:i/>
          <w:color w:val="000000"/>
          <w:sz w:val="24"/>
          <w:szCs w:val="24"/>
          <w:shd w:val="clear" w:color="auto" w:fill="FFFFFF"/>
        </w:rPr>
        <w:t xml:space="preserve"> </w:t>
      </w:r>
      <w:proofErr w:type="spellStart"/>
      <w:r w:rsidR="00442580" w:rsidRPr="00455DA7">
        <w:rPr>
          <w:rFonts w:ascii="Times New Roman" w:hAnsi="Times New Roman" w:cs="Times New Roman"/>
          <w:i/>
          <w:color w:val="000000"/>
          <w:sz w:val="24"/>
          <w:szCs w:val="24"/>
          <w:shd w:val="clear" w:color="auto" w:fill="FFFFFF"/>
        </w:rPr>
        <w:t>juris</w:t>
      </w:r>
      <w:proofErr w:type="spellEnd"/>
      <w:r w:rsidR="00442580" w:rsidRPr="00455DA7">
        <w:rPr>
          <w:rFonts w:ascii="Times New Roman" w:hAnsi="Times New Roman" w:cs="Times New Roman"/>
          <w:i/>
          <w:color w:val="000000"/>
          <w:sz w:val="24"/>
          <w:szCs w:val="24"/>
          <w:shd w:val="clear" w:color="auto" w:fill="FFFFFF"/>
        </w:rPr>
        <w:t xml:space="preserve"> </w:t>
      </w:r>
      <w:proofErr w:type="spellStart"/>
      <w:r w:rsidR="00442580" w:rsidRPr="00455DA7">
        <w:rPr>
          <w:rFonts w:ascii="Times New Roman" w:hAnsi="Times New Roman" w:cs="Times New Roman"/>
          <w:i/>
          <w:color w:val="000000"/>
          <w:sz w:val="24"/>
          <w:szCs w:val="24"/>
          <w:shd w:val="clear" w:color="auto" w:fill="FFFFFF"/>
        </w:rPr>
        <w:t>non</w:t>
      </w:r>
      <w:proofErr w:type="spellEnd"/>
      <w:r w:rsidR="00442580" w:rsidRPr="00455DA7">
        <w:rPr>
          <w:rFonts w:ascii="Times New Roman" w:hAnsi="Times New Roman" w:cs="Times New Roman"/>
          <w:i/>
          <w:color w:val="000000"/>
          <w:sz w:val="24"/>
          <w:szCs w:val="24"/>
          <w:shd w:val="clear" w:color="auto" w:fill="FFFFFF"/>
        </w:rPr>
        <w:t xml:space="preserve"> </w:t>
      </w:r>
      <w:proofErr w:type="spellStart"/>
      <w:r w:rsidR="00442580" w:rsidRPr="00455DA7">
        <w:rPr>
          <w:rFonts w:ascii="Times New Roman" w:hAnsi="Times New Roman" w:cs="Times New Roman"/>
          <w:i/>
          <w:color w:val="000000"/>
          <w:sz w:val="24"/>
          <w:szCs w:val="24"/>
          <w:shd w:val="clear" w:color="auto" w:fill="FFFFFF"/>
        </w:rPr>
        <w:t>excusat</w:t>
      </w:r>
      <w:proofErr w:type="spellEnd"/>
      <w:r w:rsidR="00442580" w:rsidRPr="0009740E">
        <w:rPr>
          <w:rFonts w:ascii="Times New Roman" w:hAnsi="Times New Roman" w:cs="Times New Roman"/>
          <w:color w:val="000000"/>
          <w:sz w:val="24"/>
          <w:szCs w:val="24"/>
          <w:shd w:val="clear" w:color="auto" w:fill="FFFFFF"/>
        </w:rPr>
        <w:t xml:space="preserve"> (neznalosť práva</w:t>
      </w:r>
      <w:r w:rsidR="00442580">
        <w:rPr>
          <w:rFonts w:ascii="Times New Roman" w:hAnsi="Times New Roman" w:cs="Times New Roman"/>
          <w:color w:val="000000"/>
          <w:sz w:val="24"/>
          <w:szCs w:val="24"/>
          <w:shd w:val="clear" w:color="auto" w:fill="FFFFFF"/>
        </w:rPr>
        <w:t xml:space="preserve"> </w:t>
      </w:r>
      <w:r w:rsidR="00442580" w:rsidRPr="0009740E">
        <w:rPr>
          <w:rFonts w:ascii="Times New Roman" w:hAnsi="Times New Roman" w:cs="Times New Roman"/>
          <w:color w:val="000000"/>
          <w:sz w:val="24"/>
          <w:szCs w:val="24"/>
          <w:shd w:val="clear" w:color="auto" w:fill="FFFFFF"/>
        </w:rPr>
        <w:t>neospravedlňuje), ktorá znamená, že neznalosť zákona niko</w:t>
      </w:r>
      <w:r w:rsidR="00442580">
        <w:rPr>
          <w:rFonts w:ascii="Times New Roman" w:hAnsi="Times New Roman" w:cs="Times New Roman"/>
          <w:color w:val="000000"/>
          <w:sz w:val="24"/>
          <w:szCs w:val="24"/>
          <w:shd w:val="clear" w:color="auto" w:fill="FFFFFF"/>
        </w:rPr>
        <w:t xml:space="preserve">ho neospravedlňuje a nevyviňuje </w:t>
      </w:r>
      <w:r w:rsidR="00442580" w:rsidRPr="0009740E">
        <w:rPr>
          <w:rFonts w:ascii="Times New Roman" w:hAnsi="Times New Roman" w:cs="Times New Roman"/>
          <w:color w:val="000000"/>
          <w:sz w:val="24"/>
          <w:szCs w:val="24"/>
          <w:shd w:val="clear" w:color="auto" w:fill="FFFFFF"/>
        </w:rPr>
        <w:t xml:space="preserve">z právnej zodpovednosti za jeho porušenie. Ani negatívny </w:t>
      </w:r>
      <w:r w:rsidR="00442580">
        <w:rPr>
          <w:rFonts w:ascii="Times New Roman" w:hAnsi="Times New Roman" w:cs="Times New Roman"/>
          <w:color w:val="000000"/>
          <w:sz w:val="24"/>
          <w:szCs w:val="24"/>
          <w:shd w:val="clear" w:color="auto" w:fill="FFFFFF"/>
        </w:rPr>
        <w:t xml:space="preserve">právny omyl (páchateľ nevie, že </w:t>
      </w:r>
      <w:r w:rsidR="00442580" w:rsidRPr="0009740E">
        <w:rPr>
          <w:rFonts w:ascii="Times New Roman" w:hAnsi="Times New Roman" w:cs="Times New Roman"/>
          <w:color w:val="000000"/>
          <w:sz w:val="24"/>
          <w:szCs w:val="24"/>
          <w:shd w:val="clear" w:color="auto" w:fill="FFFFFF"/>
        </w:rPr>
        <w:t>konanie je trestné), ktorý spočíva v neznalosti alebo v</w:t>
      </w:r>
      <w:r w:rsidR="00442580">
        <w:rPr>
          <w:rFonts w:ascii="Times New Roman" w:hAnsi="Times New Roman" w:cs="Times New Roman"/>
          <w:color w:val="000000"/>
          <w:sz w:val="24"/>
          <w:szCs w:val="24"/>
          <w:shd w:val="clear" w:color="auto" w:fill="FFFFFF"/>
        </w:rPr>
        <w:t xml:space="preserve"> mylnom výklade trestnoprávnych </w:t>
      </w:r>
      <w:r w:rsidR="00442580" w:rsidRPr="0009740E">
        <w:rPr>
          <w:rFonts w:ascii="Times New Roman" w:hAnsi="Times New Roman" w:cs="Times New Roman"/>
          <w:color w:val="000000"/>
          <w:sz w:val="24"/>
          <w:szCs w:val="24"/>
          <w:shd w:val="clear" w:color="auto" w:fill="FFFFFF"/>
        </w:rPr>
        <w:t xml:space="preserve">noriem alebo </w:t>
      </w:r>
      <w:proofErr w:type="spellStart"/>
      <w:r w:rsidR="00442580" w:rsidRPr="0009740E">
        <w:rPr>
          <w:rFonts w:ascii="Times New Roman" w:hAnsi="Times New Roman" w:cs="Times New Roman"/>
          <w:color w:val="000000"/>
          <w:sz w:val="24"/>
          <w:szCs w:val="24"/>
          <w:shd w:val="clear" w:color="auto" w:fill="FFFFFF"/>
        </w:rPr>
        <w:t>mimotrestných</w:t>
      </w:r>
      <w:proofErr w:type="spellEnd"/>
      <w:r w:rsidR="00442580" w:rsidRPr="0009740E">
        <w:rPr>
          <w:rFonts w:ascii="Times New Roman" w:hAnsi="Times New Roman" w:cs="Times New Roman"/>
          <w:color w:val="000000"/>
          <w:sz w:val="24"/>
          <w:szCs w:val="24"/>
          <w:shd w:val="clear" w:color="auto" w:fill="FFFFFF"/>
        </w:rPr>
        <w:t xml:space="preserve"> právnych noriem relevant</w:t>
      </w:r>
      <w:r w:rsidR="00442580">
        <w:rPr>
          <w:rFonts w:ascii="Times New Roman" w:hAnsi="Times New Roman" w:cs="Times New Roman"/>
          <w:color w:val="000000"/>
          <w:sz w:val="24"/>
          <w:szCs w:val="24"/>
          <w:shd w:val="clear" w:color="auto" w:fill="FFFFFF"/>
        </w:rPr>
        <w:t xml:space="preserve">ných pre trestnoprávne posúdené </w:t>
      </w:r>
      <w:r w:rsidR="00442580" w:rsidRPr="0009740E">
        <w:rPr>
          <w:rFonts w:ascii="Times New Roman" w:hAnsi="Times New Roman" w:cs="Times New Roman"/>
          <w:color w:val="000000"/>
          <w:sz w:val="24"/>
          <w:szCs w:val="24"/>
          <w:shd w:val="clear" w:color="auto" w:fill="FFFFFF"/>
        </w:rPr>
        <w:t>konania páchateľa neospravedlňuje a neliberuje z trestnej zodpovednosti.</w:t>
      </w:r>
      <w:r w:rsidR="00442580">
        <w:rPr>
          <w:rFonts w:ascii="Times New Roman" w:hAnsi="Times New Roman" w:cs="Times New Roman"/>
          <w:color w:val="000000"/>
          <w:sz w:val="24"/>
          <w:szCs w:val="24"/>
          <w:shd w:val="clear" w:color="auto" w:fill="FFFFFF"/>
        </w:rPr>
        <w:t xml:space="preserve"> </w:t>
      </w:r>
    </w:p>
    <w:p w14:paraId="73123265" w14:textId="77777777" w:rsidR="000D7817" w:rsidRDefault="000D7817" w:rsidP="00442580">
      <w:pPr>
        <w:spacing w:after="0" w:line="240" w:lineRule="auto"/>
        <w:jc w:val="both"/>
        <w:rPr>
          <w:rFonts w:ascii="Times New Roman" w:hAnsi="Times New Roman" w:cs="Times New Roman"/>
          <w:color w:val="000000"/>
          <w:sz w:val="24"/>
          <w:szCs w:val="24"/>
          <w:shd w:val="clear" w:color="auto" w:fill="FFFFFF"/>
        </w:rPr>
      </w:pPr>
    </w:p>
    <w:p w14:paraId="1C24404F" w14:textId="77777777" w:rsidR="00684F9B" w:rsidRPr="00452BF2" w:rsidRDefault="000D7817" w:rsidP="00F5724F">
      <w:pPr>
        <w:spacing w:after="0" w:line="240" w:lineRule="auto"/>
        <w:contextualSpacing/>
        <w:jc w:val="both"/>
        <w:rPr>
          <w:rFonts w:ascii="Times New Roman" w:eastAsia="Times New Roman" w:hAnsi="Times New Roman" w:cs="Times New Roman"/>
          <w:color w:val="222222"/>
          <w:sz w:val="24"/>
          <w:szCs w:val="24"/>
          <w:lang w:eastAsia="sk-SK"/>
        </w:rPr>
      </w:pPr>
      <w:r w:rsidRPr="000D7817">
        <w:rPr>
          <w:rStyle w:val="Vrazn"/>
          <w:rFonts w:ascii="Times New Roman" w:hAnsi="Times New Roman" w:cs="Times New Roman"/>
          <w:sz w:val="24"/>
          <w:szCs w:val="24"/>
        </w:rPr>
        <w:t>Ad 1</w:t>
      </w:r>
      <w:r w:rsidR="00973E15">
        <w:rPr>
          <w:rStyle w:val="Vrazn"/>
          <w:rFonts w:ascii="Times New Roman" w:hAnsi="Times New Roman" w:cs="Times New Roman"/>
          <w:sz w:val="24"/>
          <w:szCs w:val="24"/>
        </w:rPr>
        <w:t>0</w:t>
      </w:r>
      <w:r w:rsidRPr="000D7817">
        <w:rPr>
          <w:rStyle w:val="Vrazn"/>
          <w:rFonts w:ascii="Times New Roman" w:hAnsi="Times New Roman" w:cs="Times New Roman"/>
          <w:sz w:val="24"/>
          <w:szCs w:val="24"/>
        </w:rPr>
        <w:t>.</w:t>
      </w:r>
      <w:r w:rsidRPr="000D7817">
        <w:rPr>
          <w:rStyle w:val="Vrazn"/>
          <w:rFonts w:ascii="Times New Roman" w:hAnsi="Times New Roman" w:cs="Times New Roman"/>
          <w:b w:val="0"/>
          <w:sz w:val="24"/>
          <w:szCs w:val="24"/>
        </w:rPr>
        <w:t xml:space="preserve"> Vychádzajúc z garancií. ktoré v súvislosti s právom na vzdelanie garantuje každému dieťaťu bez rozdielu Dohovor o právach dieťaťa, a právny poriadok Slovenskej republiky vrátane Ústavy Slovenskej republiky, zastávam názor, že testovanie </w:t>
      </w:r>
      <w:r w:rsidR="001405EA">
        <w:rPr>
          <w:rStyle w:val="Vrazn"/>
          <w:rFonts w:ascii="Times New Roman" w:hAnsi="Times New Roman" w:cs="Times New Roman"/>
          <w:b w:val="0"/>
          <w:sz w:val="24"/>
          <w:szCs w:val="24"/>
        </w:rPr>
        <w:t xml:space="preserve">študentov maturitných ročníkov </w:t>
      </w:r>
      <w:r w:rsidR="001405EA" w:rsidRPr="00FB254D">
        <w:rPr>
          <w:rStyle w:val="Vrazn"/>
          <w:rFonts w:ascii="Times New Roman" w:hAnsi="Times New Roman" w:cs="Times New Roman"/>
          <w:b w:val="0"/>
          <w:sz w:val="24"/>
          <w:szCs w:val="24"/>
        </w:rPr>
        <w:t>(</w:t>
      </w:r>
      <w:r w:rsidR="00FB254D" w:rsidRPr="00FB254D">
        <w:rPr>
          <w:rStyle w:val="Vrazn"/>
          <w:rFonts w:ascii="Times New Roman" w:hAnsi="Times New Roman" w:cs="Times New Roman"/>
          <w:b w:val="0"/>
          <w:sz w:val="24"/>
          <w:szCs w:val="24"/>
        </w:rPr>
        <w:t xml:space="preserve">a ich </w:t>
      </w:r>
      <w:r w:rsidRPr="00FB254D">
        <w:rPr>
          <w:rStyle w:val="Vrazn"/>
          <w:rFonts w:ascii="Times New Roman" w:hAnsi="Times New Roman" w:cs="Times New Roman"/>
          <w:b w:val="0"/>
          <w:sz w:val="24"/>
          <w:szCs w:val="24"/>
        </w:rPr>
        <w:t>zákonných zástupcov</w:t>
      </w:r>
      <w:r w:rsidR="001405EA" w:rsidRPr="00FB254D">
        <w:rPr>
          <w:rStyle w:val="Vrazn"/>
          <w:rFonts w:ascii="Times New Roman" w:hAnsi="Times New Roman" w:cs="Times New Roman"/>
          <w:b w:val="0"/>
          <w:sz w:val="24"/>
          <w:szCs w:val="24"/>
        </w:rPr>
        <w:t>)</w:t>
      </w:r>
      <w:r>
        <w:rPr>
          <w:rStyle w:val="Vrazn"/>
          <w:rFonts w:ascii="Times New Roman" w:hAnsi="Times New Roman" w:cs="Times New Roman"/>
          <w:b w:val="0"/>
          <w:sz w:val="24"/>
          <w:szCs w:val="24"/>
        </w:rPr>
        <w:t xml:space="preserve"> na ochorene COVID 19 ako podmienka prístupu k vzdelaniu a účasti na školskom vyučovaní prezenčnou formou je hrubo </w:t>
      </w:r>
      <w:proofErr w:type="spellStart"/>
      <w:r>
        <w:rPr>
          <w:rStyle w:val="Vrazn"/>
          <w:rFonts w:ascii="Times New Roman" w:hAnsi="Times New Roman" w:cs="Times New Roman"/>
          <w:b w:val="0"/>
          <w:sz w:val="24"/>
          <w:szCs w:val="24"/>
        </w:rPr>
        <w:t>protiústavna</w:t>
      </w:r>
      <w:proofErr w:type="spellEnd"/>
      <w:r>
        <w:rPr>
          <w:rStyle w:val="Vrazn"/>
          <w:rFonts w:ascii="Times New Roman" w:hAnsi="Times New Roman" w:cs="Times New Roman"/>
          <w:b w:val="0"/>
          <w:sz w:val="24"/>
          <w:szCs w:val="24"/>
        </w:rPr>
        <w:t>, protizákonná, ktorá nemá obdobu nikde vo svete</w:t>
      </w:r>
      <w:r w:rsidRPr="000D7817">
        <w:rPr>
          <w:rStyle w:val="Vrazn"/>
          <w:rFonts w:ascii="Times New Roman" w:hAnsi="Times New Roman" w:cs="Times New Roman"/>
          <w:b w:val="0"/>
          <w:sz w:val="24"/>
          <w:szCs w:val="24"/>
        </w:rPr>
        <w:t xml:space="preserve">. Nie je v súlade s ústavným právom na vzdelávanie  podmieňovať účasť žiaka na prezenčnej výučbe podrobením sa testu na </w:t>
      </w:r>
      <w:proofErr w:type="spellStart"/>
      <w:r w:rsidRPr="000D7817">
        <w:rPr>
          <w:rStyle w:val="Vrazn"/>
          <w:rFonts w:ascii="Times New Roman" w:hAnsi="Times New Roman" w:cs="Times New Roman"/>
          <w:b w:val="0"/>
          <w:sz w:val="24"/>
          <w:szCs w:val="24"/>
        </w:rPr>
        <w:t>Covid</w:t>
      </w:r>
      <w:proofErr w:type="spellEnd"/>
      <w:r w:rsidRPr="000D7817">
        <w:rPr>
          <w:rStyle w:val="Vrazn"/>
          <w:rFonts w:ascii="Times New Roman" w:hAnsi="Times New Roman" w:cs="Times New Roman"/>
          <w:b w:val="0"/>
          <w:sz w:val="24"/>
          <w:szCs w:val="24"/>
        </w:rPr>
        <w:t xml:space="preserve"> 19</w:t>
      </w:r>
      <w:r>
        <w:rPr>
          <w:rStyle w:val="Vrazn"/>
          <w:rFonts w:ascii="Times New Roman" w:hAnsi="Times New Roman" w:cs="Times New Roman"/>
          <w:b w:val="0"/>
          <w:sz w:val="24"/>
          <w:szCs w:val="24"/>
        </w:rPr>
        <w:t xml:space="preserve"> </w:t>
      </w:r>
      <w:r w:rsidR="008325E6">
        <w:rPr>
          <w:rStyle w:val="Vrazn"/>
          <w:rFonts w:ascii="Times New Roman" w:hAnsi="Times New Roman" w:cs="Times New Roman"/>
          <w:b w:val="0"/>
          <w:sz w:val="24"/>
          <w:szCs w:val="24"/>
        </w:rPr>
        <w:t>(</w:t>
      </w:r>
      <w:r w:rsidR="00FB254D" w:rsidRPr="00FB254D">
        <w:rPr>
          <w:rStyle w:val="Vrazn"/>
          <w:rFonts w:ascii="Times New Roman" w:hAnsi="Times New Roman" w:cs="Times New Roman"/>
          <w:b w:val="0"/>
          <w:sz w:val="24"/>
          <w:szCs w:val="24"/>
        </w:rPr>
        <w:t xml:space="preserve">ako aj ich </w:t>
      </w:r>
      <w:r w:rsidRPr="00FB254D">
        <w:rPr>
          <w:rStyle w:val="Vrazn"/>
          <w:rFonts w:ascii="Times New Roman" w:hAnsi="Times New Roman" w:cs="Times New Roman"/>
          <w:b w:val="0"/>
          <w:sz w:val="24"/>
          <w:szCs w:val="24"/>
        </w:rPr>
        <w:t>zákonného zástupcu</w:t>
      </w:r>
      <w:r w:rsidR="008325E6">
        <w:rPr>
          <w:rStyle w:val="Vrazn"/>
          <w:rFonts w:ascii="Times New Roman" w:hAnsi="Times New Roman" w:cs="Times New Roman"/>
          <w:b w:val="0"/>
          <w:sz w:val="24"/>
          <w:szCs w:val="24"/>
        </w:rPr>
        <w:t>)</w:t>
      </w:r>
      <w:r>
        <w:rPr>
          <w:rStyle w:val="Vrazn"/>
          <w:rFonts w:ascii="Times New Roman" w:hAnsi="Times New Roman" w:cs="Times New Roman"/>
          <w:b w:val="0"/>
          <w:sz w:val="24"/>
          <w:szCs w:val="24"/>
        </w:rPr>
        <w:t>, ktorý nemá so školou žiaden právny vzťah</w:t>
      </w:r>
      <w:r w:rsidR="00EE09AE">
        <w:rPr>
          <w:rStyle w:val="Vrazn"/>
          <w:rFonts w:ascii="Times New Roman" w:hAnsi="Times New Roman" w:cs="Times New Roman"/>
          <w:b w:val="0"/>
          <w:sz w:val="24"/>
          <w:szCs w:val="24"/>
        </w:rPr>
        <w:t xml:space="preserve"> vo vzťahu k vzdelaniu dieťaťa</w:t>
      </w:r>
      <w:r>
        <w:rPr>
          <w:rStyle w:val="Vrazn"/>
          <w:rFonts w:ascii="Times New Roman" w:hAnsi="Times New Roman" w:cs="Times New Roman"/>
          <w:b w:val="0"/>
          <w:sz w:val="24"/>
          <w:szCs w:val="24"/>
        </w:rPr>
        <w:t xml:space="preserve">, nakoľko plniť si povinnú školskú dochádzku má len </w:t>
      </w:r>
      <w:r w:rsidR="00F5724F">
        <w:rPr>
          <w:rStyle w:val="Vrazn"/>
          <w:rFonts w:ascii="Times New Roman" w:hAnsi="Times New Roman" w:cs="Times New Roman"/>
          <w:b w:val="0"/>
          <w:sz w:val="24"/>
          <w:szCs w:val="24"/>
        </w:rPr>
        <w:t xml:space="preserve">samotné </w:t>
      </w:r>
      <w:r>
        <w:rPr>
          <w:rStyle w:val="Vrazn"/>
          <w:rFonts w:ascii="Times New Roman" w:hAnsi="Times New Roman" w:cs="Times New Roman"/>
          <w:b w:val="0"/>
          <w:sz w:val="24"/>
          <w:szCs w:val="24"/>
        </w:rPr>
        <w:t xml:space="preserve">dieťa, </w:t>
      </w:r>
      <w:r w:rsidR="00F5724F">
        <w:rPr>
          <w:rStyle w:val="Vrazn"/>
          <w:rFonts w:ascii="Times New Roman" w:hAnsi="Times New Roman" w:cs="Times New Roman"/>
          <w:b w:val="0"/>
          <w:sz w:val="24"/>
          <w:szCs w:val="24"/>
        </w:rPr>
        <w:t xml:space="preserve">pritom </w:t>
      </w:r>
      <w:r>
        <w:rPr>
          <w:rStyle w:val="Vrazn"/>
          <w:rFonts w:ascii="Times New Roman" w:hAnsi="Times New Roman" w:cs="Times New Roman"/>
          <w:b w:val="0"/>
          <w:sz w:val="24"/>
          <w:szCs w:val="24"/>
        </w:rPr>
        <w:t>tá nie je viazaná na žiadne</w:t>
      </w:r>
      <w:r w:rsidR="00350155">
        <w:rPr>
          <w:rStyle w:val="Vrazn"/>
          <w:rFonts w:ascii="Times New Roman" w:hAnsi="Times New Roman" w:cs="Times New Roman"/>
          <w:b w:val="0"/>
          <w:sz w:val="24"/>
          <w:szCs w:val="24"/>
        </w:rPr>
        <w:t xml:space="preserve"> podmienky </w:t>
      </w:r>
      <w:r w:rsidR="00FB254D">
        <w:rPr>
          <w:rStyle w:val="Vrazn"/>
          <w:rFonts w:ascii="Times New Roman" w:hAnsi="Times New Roman" w:cs="Times New Roman"/>
          <w:b w:val="0"/>
          <w:sz w:val="24"/>
          <w:szCs w:val="24"/>
        </w:rPr>
        <w:t xml:space="preserve"> samotného dieťaťa, resp. ich </w:t>
      </w:r>
      <w:r w:rsidR="00350155">
        <w:rPr>
          <w:rStyle w:val="Vrazn"/>
          <w:rFonts w:ascii="Times New Roman" w:hAnsi="Times New Roman" w:cs="Times New Roman"/>
          <w:b w:val="0"/>
          <w:sz w:val="24"/>
          <w:szCs w:val="24"/>
        </w:rPr>
        <w:t xml:space="preserve">zákonných zástupcov, pričom školský zákon </w:t>
      </w:r>
      <w:r w:rsidR="00EE09AE">
        <w:rPr>
          <w:rStyle w:val="Vrazn"/>
          <w:rFonts w:ascii="Times New Roman" w:hAnsi="Times New Roman" w:cs="Times New Roman"/>
          <w:b w:val="0"/>
          <w:sz w:val="24"/>
          <w:szCs w:val="24"/>
        </w:rPr>
        <w:t>ani iný právny predpis rovnakej právnej sily takéto niečo ani nepozná a neustanovuje</w:t>
      </w:r>
      <w:r w:rsidRPr="000D7817">
        <w:rPr>
          <w:rStyle w:val="Vrazn"/>
          <w:rFonts w:ascii="Times New Roman" w:hAnsi="Times New Roman" w:cs="Times New Roman"/>
          <w:b w:val="0"/>
          <w:sz w:val="24"/>
          <w:szCs w:val="24"/>
        </w:rPr>
        <w:t>. </w:t>
      </w:r>
      <w:r w:rsidR="00973E15">
        <w:rPr>
          <w:rStyle w:val="Vrazn"/>
          <w:rFonts w:ascii="Times New Roman" w:hAnsi="Times New Roman" w:cs="Times New Roman"/>
          <w:b w:val="0"/>
          <w:sz w:val="24"/>
          <w:szCs w:val="24"/>
        </w:rPr>
        <w:t xml:space="preserve"> Navyše ani z uznesenia vlády č. 77/2021 nevyplýva povinnosť </w:t>
      </w:r>
      <w:r w:rsidR="008325E6">
        <w:rPr>
          <w:rStyle w:val="Vrazn"/>
          <w:rFonts w:ascii="Times New Roman" w:hAnsi="Times New Roman" w:cs="Times New Roman"/>
          <w:b w:val="0"/>
          <w:sz w:val="24"/>
          <w:szCs w:val="24"/>
        </w:rPr>
        <w:t>študentov maturitných ročníkov (</w:t>
      </w:r>
      <w:r w:rsidR="00FB254D" w:rsidRPr="00FB254D">
        <w:rPr>
          <w:rStyle w:val="Vrazn"/>
          <w:rFonts w:ascii="Times New Roman" w:hAnsi="Times New Roman" w:cs="Times New Roman"/>
          <w:b w:val="0"/>
          <w:sz w:val="24"/>
          <w:szCs w:val="24"/>
        </w:rPr>
        <w:t xml:space="preserve">a ich </w:t>
      </w:r>
      <w:r w:rsidR="00973E15" w:rsidRPr="00FB254D">
        <w:rPr>
          <w:rStyle w:val="Vrazn"/>
          <w:rFonts w:ascii="Times New Roman" w:hAnsi="Times New Roman" w:cs="Times New Roman"/>
          <w:b w:val="0"/>
          <w:sz w:val="24"/>
          <w:szCs w:val="24"/>
        </w:rPr>
        <w:t xml:space="preserve">zákonných </w:t>
      </w:r>
      <w:r w:rsidR="008325E6" w:rsidRPr="00FB254D">
        <w:rPr>
          <w:rStyle w:val="Vrazn"/>
          <w:rFonts w:ascii="Times New Roman" w:hAnsi="Times New Roman" w:cs="Times New Roman"/>
          <w:b w:val="0"/>
          <w:sz w:val="24"/>
          <w:szCs w:val="24"/>
        </w:rPr>
        <w:t>zástupcov</w:t>
      </w:r>
      <w:r w:rsidR="008325E6">
        <w:rPr>
          <w:rStyle w:val="Vrazn"/>
          <w:rFonts w:ascii="Times New Roman" w:hAnsi="Times New Roman" w:cs="Times New Roman"/>
          <w:b w:val="0"/>
          <w:sz w:val="24"/>
          <w:szCs w:val="24"/>
        </w:rPr>
        <w:t>)</w:t>
      </w:r>
      <w:r w:rsidR="00973E15">
        <w:rPr>
          <w:rStyle w:val="Vrazn"/>
          <w:rFonts w:ascii="Times New Roman" w:hAnsi="Times New Roman" w:cs="Times New Roman"/>
          <w:b w:val="0"/>
          <w:sz w:val="24"/>
          <w:szCs w:val="24"/>
        </w:rPr>
        <w:t xml:space="preserve"> sa preukázať sa negatívnym testom na ochorenie COVID 19 ako esenciálna podmienka účasti žiaka na vyučovaní prezenčnou formou. V časti C v bode 1</w:t>
      </w:r>
      <w:r w:rsidR="00FB254D">
        <w:rPr>
          <w:rStyle w:val="Vrazn"/>
          <w:rFonts w:ascii="Times New Roman" w:hAnsi="Times New Roman" w:cs="Times New Roman"/>
          <w:b w:val="0"/>
          <w:sz w:val="24"/>
          <w:szCs w:val="24"/>
        </w:rPr>
        <w:t>7</w:t>
      </w:r>
      <w:r w:rsidR="00973E15">
        <w:rPr>
          <w:rStyle w:val="Vrazn"/>
          <w:rFonts w:ascii="Times New Roman" w:hAnsi="Times New Roman" w:cs="Times New Roman"/>
          <w:b w:val="0"/>
          <w:sz w:val="24"/>
          <w:szCs w:val="24"/>
        </w:rPr>
        <w:t xml:space="preserve"> cit. uznesenia je iba stanoven</w:t>
      </w:r>
      <w:r w:rsidR="00684F9B">
        <w:rPr>
          <w:rStyle w:val="Vrazn"/>
          <w:rFonts w:ascii="Times New Roman" w:hAnsi="Times New Roman" w:cs="Times New Roman"/>
          <w:b w:val="0"/>
          <w:sz w:val="24"/>
          <w:szCs w:val="24"/>
        </w:rPr>
        <w:t xml:space="preserve">á výnimka zo zákazu vychádzania pre </w:t>
      </w:r>
      <w:r w:rsidR="00FB254D" w:rsidRPr="00FB254D">
        <w:rPr>
          <w:rFonts w:ascii="Times New Roman" w:hAnsi="Times New Roman" w:cs="Times New Roman"/>
          <w:sz w:val="24"/>
          <w:szCs w:val="24"/>
        </w:rPr>
        <w:t>cestu žiaka a poslucháča od druhého stupňa základnej školy do školy a školského zariadenia, ak sa preukáže</w:t>
      </w:r>
      <w:r w:rsidR="00FB254D">
        <w:rPr>
          <w:rFonts w:ascii="Times New Roman" w:hAnsi="Times New Roman" w:cs="Times New Roman"/>
          <w:sz w:val="24"/>
          <w:szCs w:val="24"/>
        </w:rPr>
        <w:t xml:space="preserve"> </w:t>
      </w:r>
      <w:r w:rsidR="00FB254D" w:rsidRPr="00FB254D">
        <w:rPr>
          <w:rFonts w:ascii="Times New Roman" w:hAnsi="Times New Roman" w:cs="Times New Roman"/>
          <w:sz w:val="24"/>
          <w:szCs w:val="24"/>
        </w:rPr>
        <w:t>negatívnym výsledkom antigénového testu certifikovaného na území Európskej únie na ochorenie COVID-19 nie starším ako 7 dní alebo negatívnym výsledkom RT-PCR testu na ochorenie COVID-19</w:t>
      </w:r>
      <w:r w:rsidR="00FB254D">
        <w:rPr>
          <w:rFonts w:ascii="Times New Roman" w:hAnsi="Times New Roman" w:cs="Times New Roman"/>
          <w:sz w:val="24"/>
          <w:szCs w:val="24"/>
        </w:rPr>
        <w:t xml:space="preserve"> </w:t>
      </w:r>
      <w:r w:rsidR="00FB254D" w:rsidRPr="00FB254D">
        <w:rPr>
          <w:rFonts w:ascii="Times New Roman" w:hAnsi="Times New Roman" w:cs="Times New Roman"/>
          <w:sz w:val="24"/>
          <w:szCs w:val="24"/>
        </w:rPr>
        <w:t xml:space="preserve">nie starším ako 7 dní. </w:t>
      </w:r>
      <w:r w:rsidR="00684F9B">
        <w:rPr>
          <w:rFonts w:ascii="Times New Roman" w:hAnsi="Times New Roman" w:cs="Times New Roman"/>
          <w:color w:val="000000"/>
          <w:sz w:val="24"/>
          <w:szCs w:val="24"/>
          <w:shd w:val="clear" w:color="auto" w:fill="FFFFFF"/>
        </w:rPr>
        <w:t xml:space="preserve">V tomto bode </w:t>
      </w:r>
      <w:r w:rsidR="00452BF2">
        <w:rPr>
          <w:rFonts w:ascii="Times New Roman" w:hAnsi="Times New Roman" w:cs="Times New Roman"/>
          <w:color w:val="000000"/>
          <w:sz w:val="24"/>
          <w:szCs w:val="24"/>
          <w:shd w:val="clear" w:color="auto" w:fill="FFFFFF"/>
        </w:rPr>
        <w:t xml:space="preserve">už </w:t>
      </w:r>
      <w:r w:rsidR="00684F9B">
        <w:rPr>
          <w:rFonts w:ascii="Times New Roman" w:hAnsi="Times New Roman" w:cs="Times New Roman"/>
          <w:color w:val="000000"/>
          <w:sz w:val="24"/>
          <w:szCs w:val="24"/>
          <w:shd w:val="clear" w:color="auto" w:fill="FFFFFF"/>
        </w:rPr>
        <w:t>nastala</w:t>
      </w:r>
      <w:r w:rsidR="00452BF2">
        <w:rPr>
          <w:rFonts w:ascii="Times New Roman" w:hAnsi="Times New Roman" w:cs="Times New Roman"/>
          <w:color w:val="000000"/>
          <w:sz w:val="24"/>
          <w:szCs w:val="24"/>
          <w:shd w:val="clear" w:color="auto" w:fill="FFFFFF"/>
        </w:rPr>
        <w:t xml:space="preserve"> zjavná</w:t>
      </w:r>
      <w:r w:rsidR="00684F9B">
        <w:rPr>
          <w:rFonts w:ascii="Times New Roman" w:hAnsi="Times New Roman" w:cs="Times New Roman"/>
          <w:color w:val="000000"/>
          <w:sz w:val="24"/>
          <w:szCs w:val="24"/>
          <w:shd w:val="clear" w:color="auto" w:fill="FFFFFF"/>
        </w:rPr>
        <w:t xml:space="preserve"> </w:t>
      </w:r>
      <w:proofErr w:type="spellStart"/>
      <w:r w:rsidR="00684F9B">
        <w:rPr>
          <w:rFonts w:ascii="Times New Roman" w:hAnsi="Times New Roman" w:cs="Times New Roman"/>
          <w:color w:val="000000"/>
          <w:sz w:val="24"/>
          <w:szCs w:val="24"/>
          <w:shd w:val="clear" w:color="auto" w:fill="FFFFFF"/>
        </w:rPr>
        <w:t>zmätočnosť</w:t>
      </w:r>
      <w:proofErr w:type="spellEnd"/>
      <w:r w:rsidR="00684F9B">
        <w:rPr>
          <w:rFonts w:ascii="Times New Roman" w:hAnsi="Times New Roman" w:cs="Times New Roman"/>
          <w:color w:val="000000"/>
          <w:sz w:val="24"/>
          <w:szCs w:val="24"/>
          <w:shd w:val="clear" w:color="auto" w:fill="FFFFFF"/>
        </w:rPr>
        <w:t>, nakoľko nie je tu zadefinované, komu</w:t>
      </w:r>
      <w:r w:rsidR="00452BF2">
        <w:rPr>
          <w:rFonts w:ascii="Times New Roman" w:hAnsi="Times New Roman" w:cs="Times New Roman"/>
          <w:color w:val="000000"/>
          <w:sz w:val="24"/>
          <w:szCs w:val="24"/>
          <w:shd w:val="clear" w:color="auto" w:fill="FFFFFF"/>
        </w:rPr>
        <w:t xml:space="preserve"> (akému subjektu, pri akej príležitosti)</w:t>
      </w:r>
      <w:r w:rsidR="00684F9B">
        <w:rPr>
          <w:rFonts w:ascii="Times New Roman" w:hAnsi="Times New Roman" w:cs="Times New Roman"/>
          <w:color w:val="000000"/>
          <w:sz w:val="24"/>
          <w:szCs w:val="24"/>
          <w:shd w:val="clear" w:color="auto" w:fill="FFFFFF"/>
        </w:rPr>
        <w:t xml:space="preserve"> by sa takáto osoba mala preuk</w:t>
      </w:r>
      <w:r w:rsidR="00FB254D">
        <w:rPr>
          <w:rFonts w:ascii="Times New Roman" w:hAnsi="Times New Roman" w:cs="Times New Roman"/>
          <w:color w:val="000000"/>
          <w:sz w:val="24"/>
          <w:szCs w:val="24"/>
          <w:shd w:val="clear" w:color="auto" w:fill="FFFFFF"/>
        </w:rPr>
        <w:t>ázať negatívnym výsledkom testu,</w:t>
      </w:r>
      <w:r w:rsidR="00684F9B">
        <w:rPr>
          <w:rFonts w:ascii="Times New Roman" w:hAnsi="Times New Roman" w:cs="Times New Roman"/>
          <w:color w:val="000000"/>
          <w:sz w:val="24"/>
          <w:szCs w:val="24"/>
          <w:shd w:val="clear" w:color="auto" w:fill="FFFFFF"/>
        </w:rPr>
        <w:t xml:space="preserve"> pričom v samotnom uznesení vlády vláda odporučila hlavnému hygienikovi vydať vyhlášku na konkretizáciu subjektov, oprávnených požadovať negatívny výsledok testu na ochorenie COVID 19. Samotná vyhláška však povinnosť preukazovať sa negatívnym výsledkom testu </w:t>
      </w:r>
      <w:r w:rsidR="00684F9B">
        <w:rPr>
          <w:rFonts w:ascii="Times New Roman" w:hAnsi="Times New Roman" w:cs="Times New Roman"/>
          <w:color w:val="000000"/>
          <w:sz w:val="24"/>
          <w:szCs w:val="24"/>
          <w:shd w:val="clear" w:color="auto" w:fill="FFFFFF"/>
        </w:rPr>
        <w:lastRenderedPageBreak/>
        <w:t xml:space="preserve">na ochorenie COVID 19 </w:t>
      </w:r>
      <w:r w:rsidR="008325E6">
        <w:rPr>
          <w:rFonts w:ascii="Times New Roman" w:hAnsi="Times New Roman" w:cs="Times New Roman"/>
          <w:color w:val="000000"/>
          <w:sz w:val="24"/>
          <w:szCs w:val="24"/>
          <w:shd w:val="clear" w:color="auto" w:fill="FFFFFF"/>
        </w:rPr>
        <w:t>študentom maturitného ročníka (</w:t>
      </w:r>
      <w:r w:rsidR="00FB254D">
        <w:rPr>
          <w:rFonts w:ascii="Times New Roman" w:hAnsi="Times New Roman" w:cs="Times New Roman"/>
          <w:color w:val="000000"/>
          <w:sz w:val="24"/>
          <w:szCs w:val="24"/>
          <w:shd w:val="clear" w:color="auto" w:fill="FFFFFF"/>
        </w:rPr>
        <w:t xml:space="preserve">a ich </w:t>
      </w:r>
      <w:r w:rsidR="00684F9B" w:rsidRPr="00FB254D">
        <w:rPr>
          <w:rFonts w:ascii="Times New Roman" w:hAnsi="Times New Roman" w:cs="Times New Roman"/>
          <w:sz w:val="24"/>
          <w:szCs w:val="24"/>
          <w:shd w:val="clear" w:color="auto" w:fill="FFFFFF"/>
        </w:rPr>
        <w:t>zákonný</w:t>
      </w:r>
      <w:r w:rsidR="00FB254D" w:rsidRPr="00FB254D">
        <w:rPr>
          <w:rFonts w:ascii="Times New Roman" w:hAnsi="Times New Roman" w:cs="Times New Roman"/>
          <w:sz w:val="24"/>
          <w:szCs w:val="24"/>
          <w:shd w:val="clear" w:color="auto" w:fill="FFFFFF"/>
        </w:rPr>
        <w:t>ch</w:t>
      </w:r>
      <w:r w:rsidR="00684F9B" w:rsidRPr="00FB254D">
        <w:rPr>
          <w:rFonts w:ascii="Times New Roman" w:hAnsi="Times New Roman" w:cs="Times New Roman"/>
          <w:sz w:val="24"/>
          <w:szCs w:val="24"/>
          <w:shd w:val="clear" w:color="auto" w:fill="FFFFFF"/>
        </w:rPr>
        <w:t xml:space="preserve"> zástupco</w:t>
      </w:r>
      <w:r w:rsidR="00FB254D" w:rsidRPr="00FB254D">
        <w:rPr>
          <w:rFonts w:ascii="Times New Roman" w:hAnsi="Times New Roman" w:cs="Times New Roman"/>
          <w:sz w:val="24"/>
          <w:szCs w:val="24"/>
          <w:shd w:val="clear" w:color="auto" w:fill="FFFFFF"/>
        </w:rPr>
        <w:t>v</w:t>
      </w:r>
      <w:r w:rsidR="008325E6" w:rsidRPr="00FB254D">
        <w:rPr>
          <w:rFonts w:ascii="Times New Roman" w:hAnsi="Times New Roman" w:cs="Times New Roman"/>
          <w:sz w:val="24"/>
          <w:szCs w:val="24"/>
          <w:shd w:val="clear" w:color="auto" w:fill="FFFFFF"/>
        </w:rPr>
        <w:t>)</w:t>
      </w:r>
      <w:r w:rsidR="00684F9B">
        <w:rPr>
          <w:rFonts w:ascii="Times New Roman" w:hAnsi="Times New Roman" w:cs="Times New Roman"/>
          <w:color w:val="000000"/>
          <w:sz w:val="24"/>
          <w:szCs w:val="24"/>
          <w:shd w:val="clear" w:color="auto" w:fill="FFFFFF"/>
        </w:rPr>
        <w:t xml:space="preserve"> ako podmienku pre vstupu </w:t>
      </w:r>
      <w:r w:rsidR="008325E6">
        <w:rPr>
          <w:rFonts w:ascii="Times New Roman" w:hAnsi="Times New Roman" w:cs="Times New Roman"/>
          <w:color w:val="000000"/>
          <w:sz w:val="24"/>
          <w:szCs w:val="24"/>
          <w:shd w:val="clear" w:color="auto" w:fill="FFFFFF"/>
        </w:rPr>
        <w:t>do školy neustanovuje.</w:t>
      </w:r>
      <w:r w:rsidR="00452BF2">
        <w:rPr>
          <w:rFonts w:ascii="Times New Roman" w:hAnsi="Times New Roman" w:cs="Times New Roman"/>
          <w:color w:val="000000"/>
          <w:sz w:val="24"/>
          <w:szCs w:val="24"/>
          <w:shd w:val="clear" w:color="auto" w:fill="FFFFFF"/>
        </w:rPr>
        <w:t xml:space="preserve">. Nakoľko ani v samotnom uznesení vlády nie je takáto povinnosť  explicitne jasne a zrozumiteľne zakotvená, nie je možné, aby si takúto povinnosť svojvoľne škola a školské zariadenia ustanovilo, pretože takáto povinnosť nevyplýva zo žiadneho </w:t>
      </w:r>
      <w:r w:rsidR="001405EA">
        <w:rPr>
          <w:rFonts w:ascii="Times New Roman" w:hAnsi="Times New Roman" w:cs="Times New Roman"/>
          <w:color w:val="000000"/>
          <w:sz w:val="24"/>
          <w:szCs w:val="24"/>
          <w:shd w:val="clear" w:color="auto" w:fill="FFFFFF"/>
        </w:rPr>
        <w:t xml:space="preserve">zákonného </w:t>
      </w:r>
      <w:r w:rsidR="00452BF2">
        <w:rPr>
          <w:rFonts w:ascii="Times New Roman" w:hAnsi="Times New Roman" w:cs="Times New Roman"/>
          <w:color w:val="000000"/>
          <w:sz w:val="24"/>
          <w:szCs w:val="24"/>
          <w:shd w:val="clear" w:color="auto" w:fill="FFFFFF"/>
        </w:rPr>
        <w:t xml:space="preserve">právneho predpisu platného na území SR. Aj keby v predmetnom uznesení vlády SR bola takúto povinnosť stanovená, vzhľadom k tomu, že  uznesenia vlády SR </w:t>
      </w:r>
      <w:r w:rsidR="00452BF2">
        <w:rPr>
          <w:rFonts w:ascii="Times New Roman" w:eastAsia="Times New Roman" w:hAnsi="Times New Roman" w:cs="Times New Roman"/>
          <w:color w:val="222222"/>
          <w:sz w:val="24"/>
          <w:szCs w:val="24"/>
          <w:lang w:eastAsia="sk-SK"/>
        </w:rPr>
        <w:t xml:space="preserve">sú </w:t>
      </w:r>
      <w:hyperlink r:id="rId13" w:tgtFrame="_blank" w:tooltip="Právny akt" w:history="1">
        <w:r w:rsidR="00452BF2">
          <w:rPr>
            <w:rStyle w:val="Hypertextovprepojenie"/>
            <w:rFonts w:ascii="Times New Roman" w:eastAsia="Times New Roman" w:hAnsi="Times New Roman" w:cs="Times New Roman"/>
            <w:color w:val="auto"/>
            <w:sz w:val="24"/>
            <w:szCs w:val="24"/>
            <w:u w:val="none"/>
            <w:lang w:eastAsia="sk-SK"/>
          </w:rPr>
          <w:t>právnymi akt</w:t>
        </w:r>
      </w:hyperlink>
      <w:r w:rsidR="00452BF2">
        <w:rPr>
          <w:rFonts w:ascii="Times New Roman" w:eastAsia="Times New Roman" w:hAnsi="Times New Roman" w:cs="Times New Roman"/>
          <w:sz w:val="24"/>
          <w:szCs w:val="24"/>
          <w:lang w:eastAsia="sk-SK"/>
        </w:rPr>
        <w:t>ami</w:t>
      </w:r>
      <w:r w:rsidR="00452BF2">
        <w:rPr>
          <w:rFonts w:ascii="Times New Roman" w:eastAsia="Times New Roman" w:hAnsi="Times New Roman" w:cs="Times New Roman"/>
          <w:color w:val="222222"/>
          <w:sz w:val="24"/>
          <w:szCs w:val="24"/>
          <w:lang w:eastAsia="sk-SK"/>
        </w:rPr>
        <w:t>, ktoré slúžia ako forma rozhodovania </w:t>
      </w:r>
      <w:hyperlink r:id="rId14" w:tgtFrame="_blank" w:tooltip="Vláda Slovenskej republiky" w:history="1">
        <w:r w:rsidR="00452BF2">
          <w:rPr>
            <w:rStyle w:val="Hypertextovprepojenie"/>
            <w:rFonts w:ascii="Times New Roman" w:eastAsia="Times New Roman" w:hAnsi="Times New Roman" w:cs="Times New Roman"/>
            <w:color w:val="auto"/>
            <w:sz w:val="24"/>
            <w:szCs w:val="24"/>
            <w:u w:val="none"/>
            <w:lang w:eastAsia="sk-SK"/>
          </w:rPr>
          <w:t>vlády SR</w:t>
        </w:r>
      </w:hyperlink>
      <w:r w:rsidR="00452BF2">
        <w:rPr>
          <w:rFonts w:ascii="Times New Roman" w:eastAsia="Times New Roman" w:hAnsi="Times New Roman" w:cs="Times New Roman"/>
          <w:color w:val="222222"/>
          <w:sz w:val="24"/>
          <w:szCs w:val="24"/>
          <w:lang w:eastAsia="sk-SK"/>
        </w:rPr>
        <w:t xml:space="preserve"> vo vzťahu k organizácii činnosti vlády a organizácii ústrednej štátnej správy a </w:t>
      </w:r>
      <w:r w:rsidR="00452BF2" w:rsidRPr="00452BF2">
        <w:rPr>
          <w:rFonts w:ascii="Times New Roman" w:eastAsia="Times New Roman" w:hAnsi="Times New Roman" w:cs="Times New Roman"/>
          <w:color w:val="222222"/>
          <w:sz w:val="24"/>
          <w:szCs w:val="24"/>
          <w:lang w:eastAsia="sk-SK"/>
        </w:rPr>
        <w:t xml:space="preserve">nemajú teda </w:t>
      </w:r>
      <w:r w:rsidR="00452BF2" w:rsidRPr="00452BF2">
        <w:rPr>
          <w:rFonts w:ascii="Times New Roman" w:eastAsia="Times New Roman" w:hAnsi="Times New Roman" w:cs="Times New Roman"/>
          <w:sz w:val="24"/>
          <w:szCs w:val="24"/>
          <w:lang w:eastAsia="sk-SK"/>
        </w:rPr>
        <w:t>postavenie </w:t>
      </w:r>
      <w:hyperlink r:id="rId15" w:tgtFrame="_blank" w:tooltip="Normatívny právny akt" w:history="1">
        <w:r w:rsidR="00452BF2" w:rsidRPr="00452BF2">
          <w:rPr>
            <w:rStyle w:val="Hypertextovprepojenie"/>
            <w:rFonts w:ascii="Times New Roman" w:eastAsia="Times New Roman" w:hAnsi="Times New Roman" w:cs="Times New Roman"/>
            <w:color w:val="auto"/>
            <w:sz w:val="24"/>
            <w:szCs w:val="24"/>
            <w:u w:val="none"/>
            <w:lang w:eastAsia="sk-SK"/>
          </w:rPr>
          <w:t>normatívneho právneho aktu</w:t>
        </w:r>
      </w:hyperlink>
      <w:r w:rsidR="00452BF2" w:rsidRPr="00452BF2">
        <w:rPr>
          <w:rFonts w:ascii="Times New Roman" w:eastAsia="Times New Roman" w:hAnsi="Times New Roman" w:cs="Times New Roman"/>
          <w:sz w:val="24"/>
          <w:szCs w:val="24"/>
          <w:lang w:eastAsia="sk-SK"/>
        </w:rPr>
        <w:t xml:space="preserve"> (všeobecne záväzného právneho predpisu) ale ide iba o individuálny správny akt, ktorý zaväzuje </w:t>
      </w:r>
      <w:r w:rsidR="00452BF2" w:rsidRPr="00452BF2">
        <w:rPr>
          <w:rFonts w:ascii="Times New Roman" w:eastAsia="Times New Roman" w:hAnsi="Times New Roman" w:cs="Times New Roman"/>
          <w:color w:val="202122"/>
          <w:sz w:val="24"/>
          <w:szCs w:val="24"/>
          <w:lang w:eastAsia="sk-SK"/>
        </w:rPr>
        <w:t>len adresátov uznesenia vo vnútri štátnej správy (ministerstvá a pod)</w:t>
      </w:r>
      <w:r w:rsidR="00452BF2">
        <w:rPr>
          <w:rFonts w:ascii="Times New Roman" w:eastAsia="Times New Roman" w:hAnsi="Times New Roman" w:cs="Times New Roman"/>
          <w:color w:val="202122"/>
          <w:sz w:val="24"/>
          <w:szCs w:val="24"/>
          <w:lang w:eastAsia="sk-SK"/>
        </w:rPr>
        <w:t xml:space="preserve"> a</w:t>
      </w:r>
      <w:r w:rsidR="00452BF2" w:rsidRPr="00452BF2">
        <w:rPr>
          <w:rFonts w:ascii="Times New Roman" w:eastAsia="Times New Roman" w:hAnsi="Times New Roman" w:cs="Times New Roman"/>
          <w:color w:val="222222"/>
          <w:sz w:val="24"/>
          <w:szCs w:val="24"/>
          <w:lang w:eastAsia="sk-SK"/>
        </w:rPr>
        <w:t> </w:t>
      </w:r>
      <w:r w:rsidR="00452BF2">
        <w:rPr>
          <w:rFonts w:ascii="Times New Roman" w:eastAsia="Times New Roman" w:hAnsi="Times New Roman" w:cs="Times New Roman"/>
          <w:color w:val="222222"/>
          <w:sz w:val="24"/>
          <w:szCs w:val="24"/>
          <w:lang w:eastAsia="sk-SK"/>
        </w:rPr>
        <w:t xml:space="preserve">preto z neho nemôžu plynúť záväzky pre fyzickú alebo právnickú osobu, mimo takto definovanej sústavy štátnej správy. Súčasne  </w:t>
      </w:r>
      <w:r w:rsidR="00452BF2">
        <w:rPr>
          <w:rFonts w:ascii="Times New Roman" w:eastAsia="Times New Roman" w:hAnsi="Times New Roman" w:cs="Times New Roman"/>
          <w:color w:val="000000"/>
          <w:sz w:val="24"/>
          <w:szCs w:val="24"/>
          <w:lang w:eastAsia="sk-SK"/>
        </w:rPr>
        <w:t>podľa čl. 120 Ústavy SR na </w:t>
      </w:r>
      <w:r w:rsidR="00452BF2">
        <w:rPr>
          <w:rFonts w:ascii="Times New Roman" w:eastAsia="Times New Roman" w:hAnsi="Times New Roman" w:cs="Times New Roman"/>
          <w:color w:val="000000"/>
          <w:sz w:val="24"/>
          <w:szCs w:val="24"/>
          <w:u w:val="single"/>
          <w:lang w:eastAsia="sk-SK"/>
        </w:rPr>
        <w:t>vykonanie zákona a v jeho medziach </w:t>
      </w:r>
      <w:r w:rsidR="00452BF2">
        <w:rPr>
          <w:rFonts w:ascii="Times New Roman" w:eastAsia="Times New Roman" w:hAnsi="Times New Roman" w:cs="Times New Roman"/>
          <w:color w:val="000000"/>
          <w:spacing w:val="3"/>
          <w:sz w:val="24"/>
          <w:szCs w:val="24"/>
          <w:u w:val="single"/>
          <w:lang w:eastAsia="sk-SK"/>
        </w:rPr>
        <w:t>vydáva Vláda Slovenskej republiky</w:t>
      </w:r>
      <w:r w:rsidR="00452BF2">
        <w:rPr>
          <w:rFonts w:ascii="Times New Roman" w:eastAsia="Times New Roman" w:hAnsi="Times New Roman" w:cs="Times New Roman"/>
          <w:color w:val="000000"/>
          <w:spacing w:val="3"/>
          <w:sz w:val="24"/>
          <w:szCs w:val="24"/>
          <w:lang w:eastAsia="sk-SK"/>
        </w:rPr>
        <w:t> </w:t>
      </w:r>
      <w:r w:rsidR="00452BF2" w:rsidRPr="00452BF2">
        <w:rPr>
          <w:rFonts w:ascii="Times New Roman" w:eastAsia="Times New Roman" w:hAnsi="Times New Roman" w:cs="Times New Roman"/>
          <w:bCs/>
          <w:color w:val="000000"/>
          <w:spacing w:val="3"/>
          <w:sz w:val="24"/>
          <w:szCs w:val="24"/>
          <w:lang w:eastAsia="sk-SK"/>
        </w:rPr>
        <w:t>nariadenia</w:t>
      </w:r>
      <w:r w:rsidR="00F5724F">
        <w:rPr>
          <w:rFonts w:ascii="Times New Roman" w:eastAsia="Times New Roman" w:hAnsi="Times New Roman" w:cs="Times New Roman"/>
          <w:color w:val="000000"/>
          <w:spacing w:val="3"/>
          <w:sz w:val="24"/>
          <w:szCs w:val="24"/>
          <w:lang w:eastAsia="sk-SK"/>
        </w:rPr>
        <w:t xml:space="preserve"> a </w:t>
      </w:r>
      <w:r w:rsidR="00F5724F">
        <w:rPr>
          <w:rFonts w:ascii="Times New Roman" w:eastAsia="Times New Roman" w:hAnsi="Times New Roman" w:cs="Times New Roman"/>
          <w:color w:val="202122"/>
          <w:sz w:val="24"/>
          <w:szCs w:val="24"/>
          <w:lang w:eastAsia="sk-SK"/>
        </w:rPr>
        <w:t>p</w:t>
      </w:r>
      <w:r w:rsidR="00452BF2">
        <w:rPr>
          <w:rFonts w:ascii="Times New Roman" w:eastAsia="Times New Roman" w:hAnsi="Times New Roman" w:cs="Times New Roman"/>
          <w:color w:val="202122"/>
          <w:sz w:val="24"/>
          <w:szCs w:val="24"/>
          <w:lang w:eastAsia="sk-SK"/>
        </w:rPr>
        <w:t xml:space="preserve">odľa čl. 13 Ústavy SR je možné povinnosti všeobecne ukladať  okrem iného len </w:t>
      </w:r>
      <w:r w:rsidR="00452BF2" w:rsidRPr="00452BF2">
        <w:rPr>
          <w:rFonts w:ascii="Times New Roman" w:eastAsia="Times New Roman" w:hAnsi="Times New Roman" w:cs="Times New Roman"/>
          <w:bCs/>
          <w:color w:val="222222"/>
          <w:sz w:val="24"/>
          <w:szCs w:val="24"/>
          <w:lang w:eastAsia="sk-SK"/>
        </w:rPr>
        <w:t>nariadením vlády,</w:t>
      </w:r>
      <w:r w:rsidR="00452BF2">
        <w:rPr>
          <w:rFonts w:ascii="Times New Roman" w:eastAsia="Times New Roman" w:hAnsi="Times New Roman" w:cs="Times New Roman"/>
          <w:b/>
          <w:bCs/>
          <w:color w:val="222222"/>
          <w:sz w:val="24"/>
          <w:szCs w:val="24"/>
          <w:lang w:eastAsia="sk-SK"/>
        </w:rPr>
        <w:t> </w:t>
      </w:r>
      <w:r w:rsidR="00452BF2">
        <w:rPr>
          <w:rFonts w:ascii="Times New Roman" w:eastAsia="Times New Roman" w:hAnsi="Times New Roman" w:cs="Times New Roman"/>
          <w:color w:val="202122"/>
          <w:sz w:val="24"/>
          <w:szCs w:val="24"/>
          <w:lang w:eastAsia="sk-SK"/>
        </w:rPr>
        <w:t>teda nie uznesením vlády.</w:t>
      </w:r>
      <w:r w:rsidR="00452BF2">
        <w:rPr>
          <w:rFonts w:ascii="Times New Roman" w:eastAsia="Times New Roman" w:hAnsi="Times New Roman" w:cs="Times New Roman"/>
          <w:color w:val="222222"/>
          <w:sz w:val="24"/>
          <w:szCs w:val="24"/>
          <w:lang w:eastAsia="sk-SK"/>
        </w:rPr>
        <w:t xml:space="preserve"> Súčasne </w:t>
      </w:r>
      <w:r w:rsidR="00F5724F">
        <w:rPr>
          <w:rFonts w:ascii="Times New Roman" w:eastAsia="Times New Roman" w:hAnsi="Times New Roman" w:cs="Times New Roman"/>
          <w:color w:val="202122"/>
          <w:sz w:val="24"/>
          <w:szCs w:val="24"/>
          <w:lang w:eastAsia="sk-SK"/>
        </w:rPr>
        <w:t xml:space="preserve">v zmysle </w:t>
      </w:r>
      <w:r w:rsidR="00452BF2">
        <w:rPr>
          <w:rFonts w:ascii="Times New Roman" w:eastAsia="Times New Roman" w:hAnsi="Times New Roman" w:cs="Times New Roman"/>
          <w:color w:val="202122"/>
          <w:sz w:val="24"/>
          <w:szCs w:val="24"/>
          <w:lang w:eastAsia="sk-SK"/>
        </w:rPr>
        <w:t>ust. § 1 ods. 1 zákona č. 400/2015 Z. z. o tvorbe právnych predpisov a o Zbierke zákonov Slovenskej republiky a o zmene a doplnení niektorých zákonov </w:t>
      </w:r>
      <w:r w:rsidR="00452BF2">
        <w:rPr>
          <w:rFonts w:ascii="Times New Roman" w:eastAsia="Times New Roman" w:hAnsi="Times New Roman" w:cs="Times New Roman"/>
          <w:color w:val="202122"/>
          <w:sz w:val="24"/>
          <w:szCs w:val="24"/>
          <w:u w:val="single"/>
          <w:lang w:eastAsia="sk-SK"/>
        </w:rPr>
        <w:t xml:space="preserve">k všeobecne záväzným právnym predpisom </w:t>
      </w:r>
      <w:r w:rsidR="00452BF2" w:rsidRPr="00F5724F">
        <w:rPr>
          <w:rFonts w:ascii="Times New Roman" w:eastAsia="Times New Roman" w:hAnsi="Times New Roman" w:cs="Times New Roman"/>
          <w:color w:val="202122"/>
          <w:sz w:val="24"/>
          <w:szCs w:val="24"/>
          <w:u w:val="single"/>
          <w:lang w:eastAsia="sk-SK"/>
        </w:rPr>
        <w:t>patria:</w:t>
      </w:r>
      <w:r w:rsidR="00452BF2">
        <w:rPr>
          <w:rFonts w:ascii="Times New Roman" w:eastAsia="Times New Roman" w:hAnsi="Times New Roman" w:cs="Times New Roman"/>
          <w:color w:val="202122"/>
          <w:sz w:val="24"/>
          <w:szCs w:val="24"/>
          <w:lang w:eastAsia="sk-SK"/>
        </w:rPr>
        <w:t xml:space="preserve"> Ústava Slovenskej republiky, ústavné zákony, zákony, nariadenia vlády Slovenskej republiky, vyhlášky a opatrenia jednotlivých ministerstiev, ostatných ústredných orgánov štátnej správy, iných orgánov štátnej správy a Národnej banky Slovenska a </w:t>
      </w:r>
      <w:r w:rsidR="00452BF2">
        <w:rPr>
          <w:rFonts w:ascii="Times New Roman" w:hAnsi="Times New Roman" w:cs="Times New Roman"/>
          <w:sz w:val="24"/>
          <w:szCs w:val="24"/>
        </w:rPr>
        <w:t xml:space="preserve">v zmysle </w:t>
      </w:r>
      <w:r w:rsidR="007220E7">
        <w:rPr>
          <w:rFonts w:ascii="Times New Roman" w:hAnsi="Times New Roman" w:cs="Times New Roman"/>
          <w:sz w:val="24"/>
          <w:szCs w:val="24"/>
        </w:rPr>
        <w:t xml:space="preserve">uvedeného </w:t>
      </w:r>
      <w:r w:rsidR="00452BF2" w:rsidRPr="00D62EEB">
        <w:rPr>
          <w:rFonts w:ascii="Times New Roman" w:hAnsi="Times New Roman" w:cs="Times New Roman"/>
          <w:sz w:val="24"/>
          <w:szCs w:val="24"/>
        </w:rPr>
        <w:t xml:space="preserve">je zrejmé, že predmetné </w:t>
      </w:r>
      <w:r w:rsidR="00452BF2" w:rsidRPr="007220E7">
        <w:rPr>
          <w:rFonts w:ascii="Times New Roman" w:hAnsi="Times New Roman" w:cs="Times New Roman"/>
          <w:sz w:val="24"/>
          <w:szCs w:val="24"/>
        </w:rPr>
        <w:t>uznesenie</w:t>
      </w:r>
      <w:r w:rsidR="00452BF2" w:rsidRPr="00D62EEB">
        <w:rPr>
          <w:rFonts w:ascii="Times New Roman" w:hAnsi="Times New Roman" w:cs="Times New Roman"/>
          <w:sz w:val="24"/>
          <w:szCs w:val="24"/>
        </w:rPr>
        <w:t xml:space="preserve"> vlády Slovenskej republiky č. </w:t>
      </w:r>
      <w:r w:rsidR="00452BF2">
        <w:rPr>
          <w:rFonts w:ascii="Times New Roman" w:hAnsi="Times New Roman" w:cs="Times New Roman"/>
          <w:sz w:val="24"/>
          <w:szCs w:val="24"/>
        </w:rPr>
        <w:t>77</w:t>
      </w:r>
      <w:r w:rsidR="00452BF2" w:rsidRPr="00D62EEB">
        <w:rPr>
          <w:rFonts w:ascii="Times New Roman" w:hAnsi="Times New Roman" w:cs="Times New Roman"/>
          <w:sz w:val="24"/>
          <w:szCs w:val="24"/>
        </w:rPr>
        <w:t>/2021 z</w:t>
      </w:r>
      <w:r w:rsidR="00452BF2">
        <w:rPr>
          <w:rFonts w:ascii="Times New Roman" w:hAnsi="Times New Roman" w:cs="Times New Roman"/>
          <w:sz w:val="24"/>
          <w:szCs w:val="24"/>
        </w:rPr>
        <w:t>o dňa 05.02.2021</w:t>
      </w:r>
      <w:r w:rsidR="00452BF2" w:rsidRPr="00D62EEB">
        <w:rPr>
          <w:rFonts w:ascii="Times New Roman" w:hAnsi="Times New Roman" w:cs="Times New Roman"/>
          <w:sz w:val="24"/>
          <w:szCs w:val="24"/>
        </w:rPr>
        <w:t xml:space="preserve">, nie </w:t>
      </w:r>
      <w:r w:rsidR="00452BF2">
        <w:rPr>
          <w:rFonts w:ascii="Times New Roman" w:hAnsi="Times New Roman" w:cs="Times New Roman"/>
          <w:sz w:val="24"/>
          <w:szCs w:val="24"/>
        </w:rPr>
        <w:t>je teda normatívnym právnym</w:t>
      </w:r>
      <w:r w:rsidR="00452BF2" w:rsidRPr="00D62EEB">
        <w:rPr>
          <w:rFonts w:ascii="Times New Roman" w:hAnsi="Times New Roman" w:cs="Times New Roman"/>
          <w:sz w:val="24"/>
          <w:szCs w:val="24"/>
        </w:rPr>
        <w:t xml:space="preserve"> akt</w:t>
      </w:r>
      <w:r w:rsidR="00452BF2">
        <w:rPr>
          <w:rFonts w:ascii="Times New Roman" w:hAnsi="Times New Roman" w:cs="Times New Roman"/>
          <w:sz w:val="24"/>
          <w:szCs w:val="24"/>
        </w:rPr>
        <w:t>om</w:t>
      </w:r>
      <w:r w:rsidR="007220E7">
        <w:rPr>
          <w:rFonts w:ascii="Times New Roman" w:hAnsi="Times New Roman" w:cs="Times New Roman"/>
          <w:sz w:val="24"/>
          <w:szCs w:val="24"/>
        </w:rPr>
        <w:t xml:space="preserve"> a nemá účinky </w:t>
      </w:r>
      <w:proofErr w:type="spellStart"/>
      <w:r w:rsidR="007220E7">
        <w:rPr>
          <w:rFonts w:ascii="Times New Roman" w:hAnsi="Times New Roman" w:cs="Times New Roman"/>
          <w:sz w:val="24"/>
          <w:szCs w:val="24"/>
        </w:rPr>
        <w:t>erga</w:t>
      </w:r>
      <w:proofErr w:type="spellEnd"/>
      <w:r w:rsidR="007220E7">
        <w:rPr>
          <w:rFonts w:ascii="Times New Roman" w:hAnsi="Times New Roman" w:cs="Times New Roman"/>
          <w:sz w:val="24"/>
          <w:szCs w:val="24"/>
        </w:rPr>
        <w:t xml:space="preserve"> </w:t>
      </w:r>
      <w:proofErr w:type="spellStart"/>
      <w:r w:rsidR="007220E7">
        <w:rPr>
          <w:rFonts w:ascii="Times New Roman" w:hAnsi="Times New Roman" w:cs="Times New Roman"/>
          <w:sz w:val="24"/>
          <w:szCs w:val="24"/>
        </w:rPr>
        <w:t>omnes</w:t>
      </w:r>
      <w:proofErr w:type="spellEnd"/>
      <w:r w:rsidR="007220E7">
        <w:rPr>
          <w:rFonts w:ascii="Times New Roman" w:hAnsi="Times New Roman" w:cs="Times New Roman"/>
          <w:sz w:val="24"/>
          <w:szCs w:val="24"/>
        </w:rPr>
        <w:t>.</w:t>
      </w:r>
    </w:p>
    <w:p w14:paraId="35C3D4AA" w14:textId="77777777" w:rsidR="00EA35FF" w:rsidRPr="00A56B6E" w:rsidRDefault="00EA35FF" w:rsidP="00A56B6E">
      <w:pPr>
        <w:shd w:val="clear" w:color="auto" w:fill="FFFFFF"/>
        <w:spacing w:after="0" w:line="240" w:lineRule="auto"/>
        <w:jc w:val="both"/>
        <w:rPr>
          <w:rFonts w:ascii="Times New Roman" w:eastAsia="Times New Roman" w:hAnsi="Times New Roman" w:cs="Times New Roman"/>
          <w:color w:val="222222"/>
          <w:sz w:val="24"/>
          <w:szCs w:val="24"/>
          <w:lang w:eastAsia="sk-SK"/>
        </w:rPr>
      </w:pPr>
    </w:p>
    <w:p w14:paraId="34C25FEA" w14:textId="77777777" w:rsidR="00EA35FF" w:rsidRDefault="0028585E" w:rsidP="00A56B6E">
      <w:pPr>
        <w:shd w:val="clear" w:color="auto" w:fill="FFFFFF"/>
        <w:spacing w:after="0" w:line="240" w:lineRule="auto"/>
        <w:jc w:val="both"/>
        <w:rPr>
          <w:rFonts w:ascii="Times New Roman" w:eastAsia="Times New Roman" w:hAnsi="Times New Roman" w:cs="Times New Roman"/>
          <w:color w:val="222222"/>
          <w:sz w:val="24"/>
          <w:szCs w:val="24"/>
          <w:lang w:eastAsia="sk-SK"/>
        </w:rPr>
      </w:pPr>
      <w:r w:rsidRPr="0028585E">
        <w:rPr>
          <w:rFonts w:ascii="Times New Roman" w:eastAsia="Times New Roman" w:hAnsi="Times New Roman" w:cs="Times New Roman"/>
          <w:b/>
          <w:color w:val="222222"/>
          <w:sz w:val="24"/>
          <w:szCs w:val="24"/>
          <w:lang w:eastAsia="sk-SK"/>
        </w:rPr>
        <w:t>Ad 1</w:t>
      </w:r>
      <w:r w:rsidR="00973E15">
        <w:rPr>
          <w:rFonts w:ascii="Times New Roman" w:eastAsia="Times New Roman" w:hAnsi="Times New Roman" w:cs="Times New Roman"/>
          <w:b/>
          <w:color w:val="222222"/>
          <w:sz w:val="24"/>
          <w:szCs w:val="24"/>
          <w:lang w:eastAsia="sk-SK"/>
        </w:rPr>
        <w:t>1</w:t>
      </w:r>
      <w:r w:rsidRPr="0028585E">
        <w:rPr>
          <w:rFonts w:ascii="Times New Roman" w:eastAsia="Times New Roman" w:hAnsi="Times New Roman" w:cs="Times New Roman"/>
          <w:b/>
          <w:color w:val="222222"/>
          <w:sz w:val="24"/>
          <w:szCs w:val="24"/>
          <w:lang w:eastAsia="sk-SK"/>
        </w:rPr>
        <w:t>.</w:t>
      </w:r>
      <w:r>
        <w:rPr>
          <w:rFonts w:ascii="Times New Roman" w:eastAsia="Times New Roman" w:hAnsi="Times New Roman" w:cs="Times New Roman"/>
          <w:color w:val="222222"/>
          <w:sz w:val="24"/>
          <w:szCs w:val="24"/>
          <w:lang w:eastAsia="sk-SK"/>
        </w:rPr>
        <w:t xml:space="preserve"> </w:t>
      </w:r>
      <w:r w:rsidR="00D34EE3">
        <w:rPr>
          <w:rFonts w:ascii="Times New Roman" w:eastAsia="Times New Roman" w:hAnsi="Times New Roman" w:cs="Times New Roman"/>
          <w:color w:val="222222"/>
          <w:sz w:val="24"/>
          <w:szCs w:val="24"/>
          <w:lang w:eastAsia="sk-SK"/>
        </w:rPr>
        <w:t>Vzhľadom na vyššie uvedené všetky skutočnosti</w:t>
      </w:r>
      <w:r>
        <w:rPr>
          <w:rFonts w:ascii="Times New Roman" w:eastAsia="Times New Roman" w:hAnsi="Times New Roman" w:cs="Times New Roman"/>
          <w:color w:val="222222"/>
          <w:sz w:val="24"/>
          <w:szCs w:val="24"/>
          <w:lang w:eastAsia="sk-SK"/>
        </w:rPr>
        <w:t xml:space="preserve"> a v kontexte vzájomných vnútorných ich súvislosti</w:t>
      </w:r>
      <w:r w:rsidR="00D34EE3">
        <w:rPr>
          <w:rFonts w:ascii="Times New Roman" w:eastAsia="Times New Roman" w:hAnsi="Times New Roman" w:cs="Times New Roman"/>
          <w:color w:val="222222"/>
          <w:sz w:val="24"/>
          <w:szCs w:val="24"/>
          <w:lang w:eastAsia="sk-SK"/>
        </w:rPr>
        <w:t>, navrhujem aby súd</w:t>
      </w:r>
      <w:r>
        <w:rPr>
          <w:rFonts w:ascii="Times New Roman" w:eastAsia="Times New Roman" w:hAnsi="Times New Roman" w:cs="Times New Roman"/>
          <w:color w:val="222222"/>
          <w:sz w:val="24"/>
          <w:szCs w:val="24"/>
          <w:lang w:eastAsia="sk-SK"/>
        </w:rPr>
        <w:t xml:space="preserve"> </w:t>
      </w:r>
      <w:r w:rsidRPr="00A56B6E">
        <w:rPr>
          <w:rFonts w:ascii="Times New Roman" w:eastAsia="Times New Roman" w:hAnsi="Times New Roman" w:cs="Times New Roman"/>
          <w:color w:val="222222"/>
          <w:sz w:val="24"/>
          <w:szCs w:val="24"/>
          <w:lang w:eastAsia="sk-SK"/>
        </w:rPr>
        <w:t>prvej inštancie</w:t>
      </w:r>
      <w:r w:rsidR="00D34EE3">
        <w:rPr>
          <w:rFonts w:ascii="Times New Roman" w:eastAsia="Times New Roman" w:hAnsi="Times New Roman" w:cs="Times New Roman"/>
          <w:color w:val="222222"/>
          <w:sz w:val="24"/>
          <w:szCs w:val="24"/>
          <w:lang w:eastAsia="sk-SK"/>
        </w:rPr>
        <w:t xml:space="preserve"> vydal</w:t>
      </w:r>
      <w:r>
        <w:rPr>
          <w:rFonts w:ascii="Times New Roman" w:eastAsia="Times New Roman" w:hAnsi="Times New Roman" w:cs="Times New Roman"/>
          <w:color w:val="222222"/>
          <w:sz w:val="24"/>
          <w:szCs w:val="24"/>
          <w:lang w:eastAsia="sk-SK"/>
        </w:rPr>
        <w:t xml:space="preserve"> v zmysle ust. § 324  v spojení s ust. § 325 ods. 2 písm. d) Civilného sporového poriadku</w:t>
      </w:r>
      <w:r w:rsidR="00F35A5C">
        <w:rPr>
          <w:rFonts w:ascii="Times New Roman" w:eastAsia="Times New Roman" w:hAnsi="Times New Roman" w:cs="Times New Roman"/>
          <w:color w:val="222222"/>
          <w:sz w:val="24"/>
          <w:szCs w:val="24"/>
          <w:lang w:eastAsia="sk-SK"/>
        </w:rPr>
        <w:t xml:space="preserve"> v nadväznosti </w:t>
      </w:r>
      <w:r w:rsidR="00F35A5C">
        <w:rPr>
          <w:rFonts w:ascii="Times New Roman" w:hAnsi="Times New Roman" w:cs="Times New Roman"/>
          <w:sz w:val="24"/>
          <w:szCs w:val="24"/>
        </w:rPr>
        <w:t>na ust. § 145 ods. 3 školského zákona</w:t>
      </w:r>
    </w:p>
    <w:p w14:paraId="1FE66BE7" w14:textId="77777777" w:rsidR="0028585E" w:rsidRDefault="0028585E" w:rsidP="00A56B6E">
      <w:pPr>
        <w:shd w:val="clear" w:color="auto" w:fill="FFFFFF"/>
        <w:spacing w:after="0" w:line="240" w:lineRule="auto"/>
        <w:jc w:val="both"/>
        <w:rPr>
          <w:rFonts w:ascii="Times New Roman" w:eastAsia="Times New Roman" w:hAnsi="Times New Roman" w:cs="Times New Roman"/>
          <w:color w:val="222222"/>
          <w:sz w:val="24"/>
          <w:szCs w:val="24"/>
          <w:lang w:eastAsia="sk-SK"/>
        </w:rPr>
      </w:pPr>
    </w:p>
    <w:p w14:paraId="65C632DD" w14:textId="77777777" w:rsidR="00D34EE3" w:rsidRDefault="00D34EE3" w:rsidP="00A56B6E">
      <w:pPr>
        <w:shd w:val="clear" w:color="auto" w:fill="FFFFFF"/>
        <w:spacing w:after="0" w:line="240" w:lineRule="auto"/>
        <w:jc w:val="both"/>
        <w:rPr>
          <w:rFonts w:ascii="Times New Roman" w:eastAsia="Times New Roman" w:hAnsi="Times New Roman" w:cs="Times New Roman"/>
          <w:color w:val="222222"/>
          <w:sz w:val="24"/>
          <w:szCs w:val="24"/>
          <w:lang w:eastAsia="sk-SK"/>
        </w:rPr>
      </w:pPr>
    </w:p>
    <w:p w14:paraId="7F9A4018" w14:textId="77777777" w:rsidR="00D34EE3" w:rsidRPr="00A56B6E" w:rsidRDefault="00D34EE3" w:rsidP="00D34EE3">
      <w:pPr>
        <w:shd w:val="clear" w:color="auto" w:fill="FFFFFF"/>
        <w:spacing w:after="0" w:line="240" w:lineRule="auto"/>
        <w:jc w:val="center"/>
        <w:rPr>
          <w:rFonts w:ascii="Times New Roman" w:eastAsia="Times New Roman" w:hAnsi="Times New Roman" w:cs="Times New Roman"/>
          <w:b/>
          <w:color w:val="222222"/>
          <w:sz w:val="24"/>
          <w:szCs w:val="24"/>
          <w:lang w:eastAsia="sk-SK"/>
        </w:rPr>
      </w:pPr>
      <w:r w:rsidRPr="00D34EE3">
        <w:rPr>
          <w:rFonts w:ascii="Times New Roman" w:eastAsia="Times New Roman" w:hAnsi="Times New Roman" w:cs="Times New Roman"/>
          <w:b/>
          <w:color w:val="222222"/>
          <w:sz w:val="24"/>
          <w:szCs w:val="24"/>
          <w:lang w:eastAsia="sk-SK"/>
        </w:rPr>
        <w:t>U Z N E S E N I</w:t>
      </w:r>
      <w:r w:rsidR="0028585E">
        <w:rPr>
          <w:rFonts w:ascii="Times New Roman" w:eastAsia="Times New Roman" w:hAnsi="Times New Roman" w:cs="Times New Roman"/>
          <w:b/>
          <w:color w:val="222222"/>
          <w:sz w:val="24"/>
          <w:szCs w:val="24"/>
          <w:lang w:eastAsia="sk-SK"/>
        </w:rPr>
        <w:t> </w:t>
      </w:r>
      <w:r w:rsidRPr="00D34EE3">
        <w:rPr>
          <w:rFonts w:ascii="Times New Roman" w:eastAsia="Times New Roman" w:hAnsi="Times New Roman" w:cs="Times New Roman"/>
          <w:b/>
          <w:color w:val="222222"/>
          <w:sz w:val="24"/>
          <w:szCs w:val="24"/>
          <w:lang w:eastAsia="sk-SK"/>
        </w:rPr>
        <w:t>E</w:t>
      </w:r>
      <w:r w:rsidR="0028585E">
        <w:rPr>
          <w:rFonts w:ascii="Times New Roman" w:eastAsia="Times New Roman" w:hAnsi="Times New Roman" w:cs="Times New Roman"/>
          <w:b/>
          <w:color w:val="222222"/>
          <w:sz w:val="24"/>
          <w:szCs w:val="24"/>
          <w:lang w:eastAsia="sk-SK"/>
        </w:rPr>
        <w:t xml:space="preserve">   O   N E O D K L A D N O M    O P A T R E N Í</w:t>
      </w:r>
    </w:p>
    <w:p w14:paraId="5B99C391" w14:textId="77777777" w:rsidR="0028585E" w:rsidRDefault="0028585E" w:rsidP="00A56B6E">
      <w:pPr>
        <w:shd w:val="clear" w:color="auto" w:fill="FFFFFF"/>
        <w:spacing w:after="0" w:line="240" w:lineRule="auto"/>
        <w:jc w:val="both"/>
        <w:rPr>
          <w:rFonts w:ascii="Times New Roman" w:eastAsia="Times New Roman" w:hAnsi="Times New Roman" w:cs="Times New Roman"/>
          <w:color w:val="222222"/>
          <w:sz w:val="24"/>
          <w:szCs w:val="24"/>
          <w:lang w:eastAsia="sk-SK"/>
        </w:rPr>
      </w:pPr>
    </w:p>
    <w:p w14:paraId="34F06C6A" w14:textId="77777777" w:rsidR="00EA35FF" w:rsidRDefault="00D34EE3" w:rsidP="00A56B6E">
      <w:pPr>
        <w:shd w:val="clear" w:color="auto" w:fill="FFFFFF"/>
        <w:spacing w:after="0" w:line="240" w:lineRule="auto"/>
        <w:jc w:val="both"/>
        <w:rPr>
          <w:rFonts w:ascii="Times New Roman" w:eastAsia="Times New Roman" w:hAnsi="Times New Roman" w:cs="Times New Roman"/>
          <w:color w:val="222222"/>
          <w:sz w:val="24"/>
          <w:szCs w:val="24"/>
          <w:lang w:eastAsia="sk-SK"/>
        </w:rPr>
      </w:pPr>
      <w:r>
        <w:rPr>
          <w:rFonts w:ascii="Times New Roman" w:eastAsia="Times New Roman" w:hAnsi="Times New Roman" w:cs="Times New Roman"/>
          <w:color w:val="222222"/>
          <w:sz w:val="24"/>
          <w:szCs w:val="24"/>
          <w:lang w:eastAsia="sk-SK"/>
        </w:rPr>
        <w:t xml:space="preserve">ktorým, </w:t>
      </w:r>
    </w:p>
    <w:p w14:paraId="067BF714" w14:textId="77777777" w:rsidR="00D34EE3" w:rsidRDefault="00D34EE3" w:rsidP="00A56B6E">
      <w:pPr>
        <w:shd w:val="clear" w:color="auto" w:fill="FFFFFF"/>
        <w:spacing w:after="0" w:line="240" w:lineRule="auto"/>
        <w:jc w:val="both"/>
        <w:rPr>
          <w:rFonts w:ascii="Times New Roman" w:eastAsia="Times New Roman" w:hAnsi="Times New Roman" w:cs="Times New Roman"/>
          <w:color w:val="222222"/>
          <w:sz w:val="24"/>
          <w:szCs w:val="24"/>
          <w:lang w:eastAsia="sk-SK"/>
        </w:rPr>
      </w:pPr>
    </w:p>
    <w:p w14:paraId="5CC26233" w14:textId="77777777" w:rsidR="00D34EE3" w:rsidRDefault="0028585E" w:rsidP="00A56B6E">
      <w:pPr>
        <w:shd w:val="clear" w:color="auto" w:fill="FFFFFF"/>
        <w:spacing w:after="0" w:line="240" w:lineRule="auto"/>
        <w:jc w:val="both"/>
        <w:rPr>
          <w:rFonts w:ascii="Times New Roman" w:eastAsia="Times New Roman" w:hAnsi="Times New Roman" w:cs="Times New Roman"/>
          <w:color w:val="222222"/>
          <w:sz w:val="24"/>
          <w:szCs w:val="24"/>
          <w:lang w:eastAsia="sk-SK"/>
        </w:rPr>
      </w:pPr>
      <w:r w:rsidRPr="0028585E">
        <w:rPr>
          <w:rFonts w:ascii="Times New Roman" w:eastAsia="Times New Roman" w:hAnsi="Times New Roman" w:cs="Times New Roman"/>
          <w:b/>
          <w:color w:val="222222"/>
          <w:sz w:val="24"/>
          <w:szCs w:val="24"/>
          <w:lang w:eastAsia="sk-SK"/>
        </w:rPr>
        <w:t>Ad 1.</w:t>
      </w:r>
      <w:r>
        <w:rPr>
          <w:rFonts w:ascii="Times New Roman" w:eastAsia="Times New Roman" w:hAnsi="Times New Roman" w:cs="Times New Roman"/>
          <w:color w:val="222222"/>
          <w:sz w:val="24"/>
          <w:szCs w:val="24"/>
          <w:lang w:eastAsia="sk-SK"/>
        </w:rPr>
        <w:t xml:space="preserve"> </w:t>
      </w:r>
      <w:r w:rsidR="00D34EE3">
        <w:rPr>
          <w:rFonts w:ascii="Times New Roman" w:eastAsia="Times New Roman" w:hAnsi="Times New Roman" w:cs="Times New Roman"/>
          <w:color w:val="222222"/>
          <w:sz w:val="24"/>
          <w:szCs w:val="24"/>
          <w:lang w:eastAsia="sk-SK"/>
        </w:rPr>
        <w:t xml:space="preserve">Povinnej osobe uloží, aby sa </w:t>
      </w:r>
      <w:r w:rsidR="00D34EE3" w:rsidRPr="0028585E">
        <w:rPr>
          <w:rFonts w:ascii="Times New Roman" w:eastAsia="Times New Roman" w:hAnsi="Times New Roman" w:cs="Times New Roman"/>
          <w:b/>
          <w:color w:val="222222"/>
          <w:sz w:val="24"/>
          <w:szCs w:val="24"/>
          <w:lang w:eastAsia="sk-SK"/>
        </w:rPr>
        <w:t>zdržala protiprávneho konania a upustil</w:t>
      </w:r>
      <w:r>
        <w:rPr>
          <w:rFonts w:ascii="Times New Roman" w:eastAsia="Times New Roman" w:hAnsi="Times New Roman" w:cs="Times New Roman"/>
          <w:b/>
          <w:color w:val="222222"/>
          <w:sz w:val="24"/>
          <w:szCs w:val="24"/>
          <w:lang w:eastAsia="sk-SK"/>
        </w:rPr>
        <w:t>a</w:t>
      </w:r>
      <w:r w:rsidR="00D34EE3" w:rsidRPr="0028585E">
        <w:rPr>
          <w:rFonts w:ascii="Times New Roman" w:eastAsia="Times New Roman" w:hAnsi="Times New Roman" w:cs="Times New Roman"/>
          <w:b/>
          <w:color w:val="222222"/>
          <w:sz w:val="24"/>
          <w:szCs w:val="24"/>
          <w:lang w:eastAsia="sk-SK"/>
        </w:rPr>
        <w:t xml:space="preserve"> od </w:t>
      </w:r>
      <w:r>
        <w:rPr>
          <w:rFonts w:ascii="Times New Roman" w:eastAsia="Times New Roman" w:hAnsi="Times New Roman" w:cs="Times New Roman"/>
          <w:b/>
          <w:color w:val="222222"/>
          <w:sz w:val="24"/>
          <w:szCs w:val="24"/>
          <w:lang w:eastAsia="sk-SK"/>
        </w:rPr>
        <w:t>jeho trvania</w:t>
      </w:r>
      <w:r w:rsidR="00D34EE3">
        <w:rPr>
          <w:rFonts w:ascii="Times New Roman" w:eastAsia="Times New Roman" w:hAnsi="Times New Roman" w:cs="Times New Roman"/>
          <w:color w:val="222222"/>
          <w:sz w:val="24"/>
          <w:szCs w:val="24"/>
          <w:lang w:eastAsia="sk-SK"/>
        </w:rPr>
        <w:t>.</w:t>
      </w:r>
    </w:p>
    <w:p w14:paraId="283E379D" w14:textId="77777777" w:rsidR="0028585E" w:rsidRDefault="0028585E" w:rsidP="00A56B6E">
      <w:pPr>
        <w:shd w:val="clear" w:color="auto" w:fill="FFFFFF"/>
        <w:spacing w:after="0" w:line="240" w:lineRule="auto"/>
        <w:jc w:val="both"/>
        <w:rPr>
          <w:rFonts w:ascii="Times New Roman" w:eastAsia="Times New Roman" w:hAnsi="Times New Roman" w:cs="Times New Roman"/>
          <w:color w:val="222222"/>
          <w:sz w:val="24"/>
          <w:szCs w:val="24"/>
          <w:lang w:eastAsia="sk-SK"/>
        </w:rPr>
      </w:pPr>
    </w:p>
    <w:p w14:paraId="75E849E3" w14:textId="77777777" w:rsidR="00D34EE3" w:rsidRDefault="0028585E" w:rsidP="00A56B6E">
      <w:pPr>
        <w:shd w:val="clear" w:color="auto" w:fill="FFFFFF"/>
        <w:spacing w:after="0" w:line="240" w:lineRule="auto"/>
        <w:jc w:val="both"/>
        <w:rPr>
          <w:rFonts w:ascii="Times New Roman" w:eastAsia="Times New Roman" w:hAnsi="Times New Roman" w:cs="Times New Roman"/>
          <w:color w:val="222222"/>
          <w:sz w:val="24"/>
          <w:szCs w:val="24"/>
          <w:lang w:eastAsia="sk-SK"/>
        </w:rPr>
      </w:pPr>
      <w:r w:rsidRPr="0028585E">
        <w:rPr>
          <w:rFonts w:ascii="Times New Roman" w:eastAsia="Times New Roman" w:hAnsi="Times New Roman" w:cs="Times New Roman"/>
          <w:b/>
          <w:color w:val="222222"/>
          <w:sz w:val="24"/>
          <w:szCs w:val="24"/>
          <w:lang w:eastAsia="sk-SK"/>
        </w:rPr>
        <w:t>Ad 2.</w:t>
      </w:r>
      <w:r>
        <w:rPr>
          <w:rFonts w:ascii="Times New Roman" w:eastAsia="Times New Roman" w:hAnsi="Times New Roman" w:cs="Times New Roman"/>
          <w:color w:val="222222"/>
          <w:sz w:val="24"/>
          <w:szCs w:val="24"/>
          <w:lang w:eastAsia="sk-SK"/>
        </w:rPr>
        <w:t xml:space="preserve"> </w:t>
      </w:r>
      <w:r w:rsidR="00D34EE3">
        <w:rPr>
          <w:rFonts w:ascii="Times New Roman" w:eastAsia="Times New Roman" w:hAnsi="Times New Roman" w:cs="Times New Roman"/>
          <w:color w:val="222222"/>
          <w:sz w:val="24"/>
          <w:szCs w:val="24"/>
          <w:lang w:eastAsia="sk-SK"/>
        </w:rPr>
        <w:t xml:space="preserve">Povinnej osobe uloží, </w:t>
      </w:r>
      <w:r w:rsidR="00D34EE3" w:rsidRPr="0028585E">
        <w:rPr>
          <w:rFonts w:ascii="Times New Roman" w:eastAsia="Times New Roman" w:hAnsi="Times New Roman" w:cs="Times New Roman"/>
          <w:b/>
          <w:color w:val="222222"/>
          <w:sz w:val="24"/>
          <w:szCs w:val="24"/>
          <w:lang w:eastAsia="sk-SK"/>
        </w:rPr>
        <w:t xml:space="preserve">aby neobmedzovala vstup </w:t>
      </w:r>
      <w:r w:rsidR="00F35A5C">
        <w:rPr>
          <w:rFonts w:ascii="Times New Roman" w:eastAsia="Times New Roman" w:hAnsi="Times New Roman" w:cs="Times New Roman"/>
          <w:b/>
          <w:color w:val="222222"/>
          <w:sz w:val="24"/>
          <w:szCs w:val="24"/>
          <w:lang w:eastAsia="sk-SK"/>
        </w:rPr>
        <w:t xml:space="preserve">do školského zariadenia </w:t>
      </w:r>
      <w:r w:rsidR="001405EA">
        <w:rPr>
          <w:rFonts w:ascii="Times New Roman" w:eastAsia="Times New Roman" w:hAnsi="Times New Roman" w:cs="Times New Roman"/>
          <w:b/>
          <w:color w:val="222222"/>
          <w:sz w:val="24"/>
          <w:szCs w:val="24"/>
          <w:lang w:eastAsia="sk-SK"/>
        </w:rPr>
        <w:t xml:space="preserve"> mňa (</w:t>
      </w:r>
      <w:r w:rsidR="00F35A5C" w:rsidRPr="001405EA">
        <w:rPr>
          <w:rFonts w:ascii="Times New Roman" w:eastAsia="Times New Roman" w:hAnsi="Times New Roman" w:cs="Times New Roman"/>
          <w:b/>
          <w:color w:val="FF0000"/>
          <w:sz w:val="24"/>
          <w:szCs w:val="24"/>
          <w:lang w:eastAsia="sk-SK"/>
        </w:rPr>
        <w:t>môjmu dieťaťu</w:t>
      </w:r>
      <w:r w:rsidR="001405EA">
        <w:rPr>
          <w:rFonts w:ascii="Times New Roman" w:eastAsia="Times New Roman" w:hAnsi="Times New Roman" w:cs="Times New Roman"/>
          <w:b/>
          <w:color w:val="222222"/>
          <w:sz w:val="24"/>
          <w:szCs w:val="24"/>
          <w:lang w:eastAsia="sk-SK"/>
        </w:rPr>
        <w:t>)</w:t>
      </w:r>
      <w:r w:rsidR="00D34EE3" w:rsidRPr="0028585E">
        <w:rPr>
          <w:rFonts w:ascii="Times New Roman" w:eastAsia="Times New Roman" w:hAnsi="Times New Roman" w:cs="Times New Roman"/>
          <w:b/>
          <w:color w:val="222222"/>
          <w:sz w:val="24"/>
          <w:szCs w:val="24"/>
          <w:lang w:eastAsia="sk-SK"/>
        </w:rPr>
        <w:t xml:space="preserve"> bez</w:t>
      </w:r>
      <w:r>
        <w:rPr>
          <w:rFonts w:ascii="Times New Roman" w:eastAsia="Times New Roman" w:hAnsi="Times New Roman" w:cs="Times New Roman"/>
          <w:b/>
          <w:color w:val="222222"/>
          <w:sz w:val="24"/>
          <w:szCs w:val="24"/>
          <w:lang w:eastAsia="sk-SK"/>
        </w:rPr>
        <w:t xml:space="preserve"> platného</w:t>
      </w:r>
      <w:r w:rsidR="00D34EE3" w:rsidRPr="0028585E">
        <w:rPr>
          <w:rFonts w:ascii="Times New Roman" w:eastAsia="Times New Roman" w:hAnsi="Times New Roman" w:cs="Times New Roman"/>
          <w:b/>
          <w:color w:val="222222"/>
          <w:sz w:val="24"/>
          <w:szCs w:val="24"/>
          <w:lang w:eastAsia="sk-SK"/>
        </w:rPr>
        <w:t xml:space="preserve"> právneho dôvodu a aby m</w:t>
      </w:r>
      <w:r w:rsidR="001405EA">
        <w:rPr>
          <w:rFonts w:ascii="Times New Roman" w:eastAsia="Times New Roman" w:hAnsi="Times New Roman" w:cs="Times New Roman"/>
          <w:b/>
          <w:color w:val="222222"/>
          <w:sz w:val="24"/>
          <w:szCs w:val="24"/>
          <w:lang w:eastAsia="sk-SK"/>
        </w:rPr>
        <w:t>i/</w:t>
      </w:r>
      <w:r w:rsidR="00F35A5C">
        <w:rPr>
          <w:rFonts w:ascii="Times New Roman" w:eastAsia="Times New Roman" w:hAnsi="Times New Roman" w:cs="Times New Roman"/>
          <w:b/>
          <w:color w:val="222222"/>
          <w:sz w:val="24"/>
          <w:szCs w:val="24"/>
          <w:lang w:eastAsia="sk-SK"/>
        </w:rPr>
        <w:t>u</w:t>
      </w:r>
      <w:r w:rsidR="00D34EE3" w:rsidRPr="0028585E">
        <w:rPr>
          <w:rFonts w:ascii="Times New Roman" w:eastAsia="Times New Roman" w:hAnsi="Times New Roman" w:cs="Times New Roman"/>
          <w:b/>
          <w:color w:val="222222"/>
          <w:sz w:val="24"/>
          <w:szCs w:val="24"/>
          <w:lang w:eastAsia="sk-SK"/>
        </w:rPr>
        <w:t xml:space="preserve"> </w:t>
      </w:r>
      <w:r w:rsidR="00F35A5C">
        <w:rPr>
          <w:rFonts w:ascii="Times New Roman" w:eastAsia="Times New Roman" w:hAnsi="Times New Roman" w:cs="Times New Roman"/>
          <w:b/>
          <w:color w:val="222222"/>
          <w:sz w:val="24"/>
          <w:szCs w:val="24"/>
          <w:lang w:eastAsia="sk-SK"/>
        </w:rPr>
        <w:t xml:space="preserve">bolo </w:t>
      </w:r>
      <w:r w:rsidR="00D34EE3" w:rsidRPr="0028585E">
        <w:rPr>
          <w:rFonts w:ascii="Times New Roman" w:eastAsia="Times New Roman" w:hAnsi="Times New Roman" w:cs="Times New Roman"/>
          <w:b/>
          <w:color w:val="222222"/>
          <w:sz w:val="24"/>
          <w:szCs w:val="24"/>
          <w:lang w:eastAsia="sk-SK"/>
        </w:rPr>
        <w:t>umožn</w:t>
      </w:r>
      <w:r w:rsidR="00F35A5C">
        <w:rPr>
          <w:rFonts w:ascii="Times New Roman" w:eastAsia="Times New Roman" w:hAnsi="Times New Roman" w:cs="Times New Roman"/>
          <w:b/>
          <w:color w:val="222222"/>
          <w:sz w:val="24"/>
          <w:szCs w:val="24"/>
          <w:lang w:eastAsia="sk-SK"/>
        </w:rPr>
        <w:t>ené bez akejkoľvek diskriminácie a segregácie plniť si  školské povinnosti.</w:t>
      </w:r>
      <w:r w:rsidR="00D34EE3">
        <w:rPr>
          <w:rFonts w:ascii="Times New Roman" w:eastAsia="Times New Roman" w:hAnsi="Times New Roman" w:cs="Times New Roman"/>
          <w:color w:val="222222"/>
          <w:sz w:val="24"/>
          <w:szCs w:val="24"/>
          <w:lang w:eastAsia="sk-SK"/>
        </w:rPr>
        <w:t>.</w:t>
      </w:r>
    </w:p>
    <w:p w14:paraId="6B679115" w14:textId="77777777" w:rsidR="0028585E" w:rsidRDefault="0028585E" w:rsidP="00A56B6E">
      <w:pPr>
        <w:shd w:val="clear" w:color="auto" w:fill="FFFFFF"/>
        <w:spacing w:after="0" w:line="240" w:lineRule="auto"/>
        <w:jc w:val="both"/>
        <w:rPr>
          <w:rFonts w:ascii="Times New Roman" w:eastAsia="Times New Roman" w:hAnsi="Times New Roman" w:cs="Times New Roman"/>
          <w:color w:val="222222"/>
          <w:sz w:val="24"/>
          <w:szCs w:val="24"/>
          <w:lang w:eastAsia="sk-SK"/>
        </w:rPr>
      </w:pPr>
    </w:p>
    <w:p w14:paraId="7F35CA23" w14:textId="77777777" w:rsidR="00D34EE3" w:rsidRDefault="0028585E" w:rsidP="00A56B6E">
      <w:pPr>
        <w:shd w:val="clear" w:color="auto" w:fill="FFFFFF"/>
        <w:spacing w:after="0" w:line="240" w:lineRule="auto"/>
        <w:jc w:val="both"/>
        <w:rPr>
          <w:rFonts w:ascii="Times New Roman" w:eastAsia="Times New Roman" w:hAnsi="Times New Roman" w:cs="Times New Roman"/>
          <w:color w:val="222222"/>
          <w:sz w:val="24"/>
          <w:szCs w:val="24"/>
          <w:lang w:eastAsia="sk-SK"/>
        </w:rPr>
      </w:pPr>
      <w:r w:rsidRPr="0028585E">
        <w:rPr>
          <w:rFonts w:ascii="Times New Roman" w:eastAsia="Times New Roman" w:hAnsi="Times New Roman" w:cs="Times New Roman"/>
          <w:b/>
          <w:color w:val="222222"/>
          <w:sz w:val="24"/>
          <w:szCs w:val="24"/>
          <w:lang w:eastAsia="sk-SK"/>
        </w:rPr>
        <w:t>Ad 3.</w:t>
      </w:r>
      <w:r>
        <w:rPr>
          <w:rFonts w:ascii="Times New Roman" w:eastAsia="Times New Roman" w:hAnsi="Times New Roman" w:cs="Times New Roman"/>
          <w:color w:val="222222"/>
          <w:sz w:val="24"/>
          <w:szCs w:val="24"/>
          <w:lang w:eastAsia="sk-SK"/>
        </w:rPr>
        <w:t xml:space="preserve"> </w:t>
      </w:r>
      <w:r w:rsidR="00D34EE3">
        <w:rPr>
          <w:rFonts w:ascii="Times New Roman" w:eastAsia="Times New Roman" w:hAnsi="Times New Roman" w:cs="Times New Roman"/>
          <w:color w:val="222222"/>
          <w:sz w:val="24"/>
          <w:szCs w:val="24"/>
          <w:lang w:eastAsia="sk-SK"/>
        </w:rPr>
        <w:t xml:space="preserve">Povinnej osobe </w:t>
      </w:r>
      <w:r w:rsidR="00D34EE3" w:rsidRPr="0028585E">
        <w:rPr>
          <w:rFonts w:ascii="Times New Roman" w:eastAsia="Times New Roman" w:hAnsi="Times New Roman" w:cs="Times New Roman"/>
          <w:b/>
          <w:color w:val="222222"/>
          <w:sz w:val="24"/>
          <w:szCs w:val="24"/>
          <w:lang w:eastAsia="sk-SK"/>
        </w:rPr>
        <w:t xml:space="preserve">nariadi zdržať sa odopierania základných ľudských práv a slobôd </w:t>
      </w:r>
      <w:r w:rsidR="00F5724F">
        <w:rPr>
          <w:rFonts w:ascii="Times New Roman" w:eastAsia="Times New Roman" w:hAnsi="Times New Roman" w:cs="Times New Roman"/>
          <w:b/>
          <w:color w:val="222222"/>
          <w:sz w:val="24"/>
          <w:szCs w:val="24"/>
          <w:lang w:eastAsia="sk-SK"/>
        </w:rPr>
        <w:t xml:space="preserve">najmä ústavného práva na vzdelanie a plnenie si povinnej školskej dochádzky  </w:t>
      </w:r>
      <w:r w:rsidR="00D34EE3" w:rsidRPr="0028585E">
        <w:rPr>
          <w:rFonts w:ascii="Times New Roman" w:eastAsia="Times New Roman" w:hAnsi="Times New Roman" w:cs="Times New Roman"/>
          <w:b/>
          <w:color w:val="222222"/>
          <w:sz w:val="24"/>
          <w:szCs w:val="24"/>
          <w:lang w:eastAsia="sk-SK"/>
        </w:rPr>
        <w:t>a zároveň jej zakáže, aby zasah</w:t>
      </w:r>
      <w:r w:rsidR="00F35A5C">
        <w:rPr>
          <w:rFonts w:ascii="Times New Roman" w:eastAsia="Times New Roman" w:hAnsi="Times New Roman" w:cs="Times New Roman"/>
          <w:b/>
          <w:color w:val="222222"/>
          <w:sz w:val="24"/>
          <w:szCs w:val="24"/>
          <w:lang w:eastAsia="sk-SK"/>
        </w:rPr>
        <w:t>ovala do mojich základných práv</w:t>
      </w:r>
      <w:r w:rsidR="00D34EE3" w:rsidRPr="0028585E">
        <w:rPr>
          <w:rFonts w:ascii="Times New Roman" w:eastAsia="Times New Roman" w:hAnsi="Times New Roman" w:cs="Times New Roman"/>
          <w:b/>
          <w:color w:val="222222"/>
          <w:sz w:val="24"/>
          <w:szCs w:val="24"/>
          <w:lang w:eastAsia="sk-SK"/>
        </w:rPr>
        <w:t xml:space="preserve"> a to práva na súkromie, ochranu osobnosti a ďalších práv</w:t>
      </w:r>
      <w:r w:rsidR="00F35A5C">
        <w:rPr>
          <w:rFonts w:ascii="Times New Roman" w:eastAsia="Times New Roman" w:hAnsi="Times New Roman" w:cs="Times New Roman"/>
          <w:b/>
          <w:color w:val="222222"/>
          <w:sz w:val="24"/>
          <w:szCs w:val="24"/>
          <w:lang w:eastAsia="sk-SK"/>
        </w:rPr>
        <w:t xml:space="preserve"> a s tým spojených sankcií </w:t>
      </w:r>
      <w:r w:rsidR="001405EA">
        <w:rPr>
          <w:rFonts w:ascii="Times New Roman" w:eastAsia="Times New Roman" w:hAnsi="Times New Roman" w:cs="Times New Roman"/>
          <w:b/>
          <w:color w:val="222222"/>
          <w:sz w:val="24"/>
          <w:szCs w:val="24"/>
          <w:lang w:eastAsia="sk-SK"/>
        </w:rPr>
        <w:t>(</w:t>
      </w:r>
      <w:r w:rsidR="00F35A5C" w:rsidRPr="001405EA">
        <w:rPr>
          <w:rFonts w:ascii="Times New Roman" w:eastAsia="Times New Roman" w:hAnsi="Times New Roman" w:cs="Times New Roman"/>
          <w:b/>
          <w:color w:val="FF0000"/>
          <w:sz w:val="24"/>
          <w:szCs w:val="24"/>
          <w:lang w:eastAsia="sk-SK"/>
        </w:rPr>
        <w:t>pre moje dieťa</w:t>
      </w:r>
      <w:r w:rsidR="001405EA">
        <w:rPr>
          <w:rFonts w:ascii="Times New Roman" w:eastAsia="Times New Roman" w:hAnsi="Times New Roman" w:cs="Times New Roman"/>
          <w:b/>
          <w:color w:val="222222"/>
          <w:sz w:val="24"/>
          <w:szCs w:val="24"/>
          <w:lang w:eastAsia="sk-SK"/>
        </w:rPr>
        <w:t>)</w:t>
      </w:r>
      <w:r w:rsidR="00F5724F">
        <w:rPr>
          <w:rFonts w:ascii="Times New Roman" w:eastAsia="Times New Roman" w:hAnsi="Times New Roman" w:cs="Times New Roman"/>
          <w:b/>
          <w:color w:val="222222"/>
          <w:sz w:val="24"/>
          <w:szCs w:val="24"/>
          <w:lang w:eastAsia="sk-SK"/>
        </w:rPr>
        <w:t>.</w:t>
      </w:r>
    </w:p>
    <w:p w14:paraId="4D989621" w14:textId="77777777" w:rsidR="00442580" w:rsidRDefault="00442580" w:rsidP="00F5724F">
      <w:pPr>
        <w:shd w:val="clear" w:color="auto" w:fill="FFFFFF"/>
        <w:spacing w:after="0" w:line="240" w:lineRule="auto"/>
        <w:contextualSpacing/>
        <w:jc w:val="both"/>
        <w:rPr>
          <w:rFonts w:ascii="Times New Roman" w:eastAsia="Times New Roman" w:hAnsi="Times New Roman" w:cs="Times New Roman"/>
          <w:color w:val="000000"/>
          <w:sz w:val="24"/>
          <w:szCs w:val="24"/>
          <w:lang w:eastAsia="sk-SK"/>
        </w:rPr>
      </w:pPr>
    </w:p>
    <w:p w14:paraId="71C43BBD" w14:textId="77777777" w:rsidR="00F5724F" w:rsidRDefault="00F5724F" w:rsidP="00F5724F">
      <w:pPr>
        <w:shd w:val="clear" w:color="auto" w:fill="FFFFFF"/>
        <w:spacing w:after="0" w:line="240" w:lineRule="auto"/>
        <w:contextualSpacing/>
        <w:jc w:val="both"/>
        <w:rPr>
          <w:rFonts w:ascii="Times New Roman" w:eastAsia="Times New Roman" w:hAnsi="Times New Roman" w:cs="Times New Roman"/>
          <w:color w:val="000000"/>
          <w:sz w:val="24"/>
          <w:szCs w:val="24"/>
          <w:lang w:eastAsia="sk-SK"/>
        </w:rPr>
      </w:pPr>
    </w:p>
    <w:p w14:paraId="50EA4508" w14:textId="3394BD24" w:rsidR="00F5724F" w:rsidRDefault="0028585E" w:rsidP="00250249">
      <w:pPr>
        <w:shd w:val="clear" w:color="auto" w:fill="FFFFFF"/>
        <w:spacing w:after="0" w:line="240" w:lineRule="auto"/>
        <w:ind w:hanging="300"/>
        <w:contextualSpacing/>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    S</w:t>
      </w:r>
      <w:r w:rsidR="00F5724F">
        <w:rPr>
          <w:rFonts w:ascii="Times New Roman" w:eastAsia="Times New Roman" w:hAnsi="Times New Roman" w:cs="Times New Roman"/>
          <w:color w:val="000000"/>
          <w:sz w:val="24"/>
          <w:szCs w:val="24"/>
          <w:lang w:eastAsia="sk-SK"/>
        </w:rPr>
        <w:t> </w:t>
      </w:r>
      <w:r>
        <w:rPr>
          <w:rFonts w:ascii="Times New Roman" w:eastAsia="Times New Roman" w:hAnsi="Times New Roman" w:cs="Times New Roman"/>
          <w:color w:val="000000"/>
          <w:sz w:val="24"/>
          <w:szCs w:val="24"/>
          <w:lang w:eastAsia="sk-SK"/>
        </w:rPr>
        <w:t>úctou</w:t>
      </w:r>
    </w:p>
    <w:p w14:paraId="4667265D" w14:textId="77777777" w:rsidR="00F5724F" w:rsidRDefault="00F5724F" w:rsidP="00F5724F">
      <w:pPr>
        <w:shd w:val="clear" w:color="auto" w:fill="FFFFFF"/>
        <w:spacing w:after="0" w:line="240" w:lineRule="auto"/>
        <w:ind w:hanging="300"/>
        <w:contextualSpacing/>
        <w:jc w:val="both"/>
        <w:rPr>
          <w:rFonts w:ascii="Times New Roman" w:eastAsia="Times New Roman" w:hAnsi="Times New Roman" w:cs="Times New Roman"/>
          <w:color w:val="000000"/>
          <w:sz w:val="24"/>
          <w:szCs w:val="24"/>
          <w:lang w:eastAsia="sk-SK"/>
        </w:rPr>
      </w:pPr>
    </w:p>
    <w:p w14:paraId="39230FA6" w14:textId="6C28EDAF" w:rsidR="00F5724F" w:rsidRDefault="0028585E" w:rsidP="00F5724F">
      <w:pPr>
        <w:shd w:val="clear" w:color="auto" w:fill="FFFFFF"/>
        <w:spacing w:after="0" w:line="240" w:lineRule="auto"/>
        <w:contextualSpacing/>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V...., dňa   .....</w:t>
      </w:r>
    </w:p>
    <w:p w14:paraId="111C3012" w14:textId="77777777" w:rsidR="00442580" w:rsidRPr="00F5724F" w:rsidRDefault="0028585E" w:rsidP="00F5724F">
      <w:pPr>
        <w:jc w:val="right"/>
        <w:rPr>
          <w:rFonts w:ascii="Times New Roman" w:hAnsi="Times New Roman" w:cs="Times New Roman"/>
          <w:b/>
          <w:sz w:val="24"/>
          <w:szCs w:val="24"/>
        </w:rPr>
      </w:pPr>
      <w:r>
        <w:rPr>
          <w:rFonts w:ascii="Times New Roman" w:hAnsi="Times New Roman" w:cs="Times New Roman"/>
          <w:b/>
          <w:sz w:val="24"/>
          <w:szCs w:val="24"/>
        </w:rPr>
        <w:t>.............</w:t>
      </w:r>
      <w:r w:rsidRPr="00A21DA9">
        <w:rPr>
          <w:rFonts w:ascii="Times New Roman" w:hAnsi="Times New Roman" w:cs="Times New Roman"/>
          <w:b/>
          <w:sz w:val="24"/>
          <w:szCs w:val="24"/>
        </w:rPr>
        <w:t>, v.r.</w:t>
      </w:r>
    </w:p>
    <w:sectPr w:rsidR="00442580" w:rsidRPr="00F5724F" w:rsidSect="00E0317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5F8105" w14:textId="77777777" w:rsidR="00994882" w:rsidRDefault="00994882" w:rsidP="00C03A31">
      <w:pPr>
        <w:spacing w:after="0" w:line="240" w:lineRule="auto"/>
      </w:pPr>
      <w:r>
        <w:separator/>
      </w:r>
    </w:p>
  </w:endnote>
  <w:endnote w:type="continuationSeparator" w:id="0">
    <w:p w14:paraId="7867EF53" w14:textId="77777777" w:rsidR="00994882" w:rsidRDefault="00994882" w:rsidP="00C03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1AD609" w14:textId="77777777" w:rsidR="00994882" w:rsidRDefault="00994882" w:rsidP="00C03A31">
      <w:pPr>
        <w:spacing w:after="0" w:line="240" w:lineRule="auto"/>
      </w:pPr>
      <w:r>
        <w:separator/>
      </w:r>
    </w:p>
  </w:footnote>
  <w:footnote w:type="continuationSeparator" w:id="0">
    <w:p w14:paraId="1165081C" w14:textId="77777777" w:rsidR="00994882" w:rsidRDefault="00994882" w:rsidP="00C03A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FF6EEE"/>
    <w:multiLevelType w:val="hybridMultilevel"/>
    <w:tmpl w:val="A250409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20701CF8"/>
    <w:multiLevelType w:val="multilevel"/>
    <w:tmpl w:val="114A94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6A26B0E"/>
    <w:multiLevelType w:val="multilevel"/>
    <w:tmpl w:val="6C30F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7D09E2"/>
    <w:multiLevelType w:val="hybridMultilevel"/>
    <w:tmpl w:val="A18CF782"/>
    <w:lvl w:ilvl="0" w:tplc="1F52D99A">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6F376491"/>
    <w:multiLevelType w:val="hybridMultilevel"/>
    <w:tmpl w:val="A18CF782"/>
    <w:lvl w:ilvl="0" w:tplc="1F52D99A">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56B6E"/>
    <w:rsid w:val="00085656"/>
    <w:rsid w:val="000B79FD"/>
    <w:rsid w:val="000D7817"/>
    <w:rsid w:val="001405EA"/>
    <w:rsid w:val="001E35B2"/>
    <w:rsid w:val="00250249"/>
    <w:rsid w:val="0028585E"/>
    <w:rsid w:val="00350155"/>
    <w:rsid w:val="00351724"/>
    <w:rsid w:val="00361336"/>
    <w:rsid w:val="003B05BA"/>
    <w:rsid w:val="004264F0"/>
    <w:rsid w:val="00441FEC"/>
    <w:rsid w:val="00442580"/>
    <w:rsid w:val="004528E1"/>
    <w:rsid w:val="00452BF2"/>
    <w:rsid w:val="004801B6"/>
    <w:rsid w:val="00480EEF"/>
    <w:rsid w:val="004903B3"/>
    <w:rsid w:val="00504B22"/>
    <w:rsid w:val="00534697"/>
    <w:rsid w:val="00590D0F"/>
    <w:rsid w:val="00605447"/>
    <w:rsid w:val="00684F9B"/>
    <w:rsid w:val="006D06B3"/>
    <w:rsid w:val="00713376"/>
    <w:rsid w:val="00721342"/>
    <w:rsid w:val="007220E7"/>
    <w:rsid w:val="007E4FC1"/>
    <w:rsid w:val="008325E6"/>
    <w:rsid w:val="008E589D"/>
    <w:rsid w:val="00973E15"/>
    <w:rsid w:val="00985C1A"/>
    <w:rsid w:val="00994882"/>
    <w:rsid w:val="009B73E0"/>
    <w:rsid w:val="00A10BB3"/>
    <w:rsid w:val="00A23A4E"/>
    <w:rsid w:val="00A56B6E"/>
    <w:rsid w:val="00B66DBC"/>
    <w:rsid w:val="00C03A31"/>
    <w:rsid w:val="00D34EE3"/>
    <w:rsid w:val="00D43505"/>
    <w:rsid w:val="00DB45D5"/>
    <w:rsid w:val="00E03170"/>
    <w:rsid w:val="00E70446"/>
    <w:rsid w:val="00EA35FF"/>
    <w:rsid w:val="00EE09AE"/>
    <w:rsid w:val="00F26BD3"/>
    <w:rsid w:val="00F35A5C"/>
    <w:rsid w:val="00F5724F"/>
    <w:rsid w:val="00FB254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2738E"/>
  <w15:docId w15:val="{51CE86F3-5824-4AB1-B8BC-F42766166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03170"/>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A56B6E"/>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unhideWhenUsed/>
    <w:rsid w:val="00A56B6E"/>
    <w:rPr>
      <w:color w:val="0000FF"/>
      <w:u w:val="single"/>
    </w:rPr>
  </w:style>
  <w:style w:type="character" w:styleId="Zvraznenie">
    <w:name w:val="Emphasis"/>
    <w:basedOn w:val="Predvolenpsmoodseku"/>
    <w:uiPriority w:val="20"/>
    <w:qFormat/>
    <w:rsid w:val="00504B22"/>
    <w:rPr>
      <w:i/>
      <w:iCs/>
    </w:rPr>
  </w:style>
  <w:style w:type="paragraph" w:styleId="Odsekzoznamu">
    <w:name w:val="List Paragraph"/>
    <w:basedOn w:val="Normlny"/>
    <w:uiPriority w:val="34"/>
    <w:qFormat/>
    <w:rsid w:val="00504B22"/>
    <w:pPr>
      <w:spacing w:after="160" w:line="256" w:lineRule="auto"/>
      <w:ind w:left="720"/>
      <w:contextualSpacing/>
    </w:pPr>
  </w:style>
  <w:style w:type="character" w:styleId="Vrazn">
    <w:name w:val="Strong"/>
    <w:basedOn w:val="Predvolenpsmoodseku"/>
    <w:uiPriority w:val="22"/>
    <w:qFormat/>
    <w:rsid w:val="00351724"/>
    <w:rPr>
      <w:b/>
      <w:bCs/>
    </w:rPr>
  </w:style>
  <w:style w:type="paragraph" w:styleId="Hlavika">
    <w:name w:val="header"/>
    <w:basedOn w:val="Normlny"/>
    <w:link w:val="HlavikaChar"/>
    <w:uiPriority w:val="99"/>
    <w:semiHidden/>
    <w:unhideWhenUsed/>
    <w:rsid w:val="00C03A31"/>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C03A31"/>
  </w:style>
  <w:style w:type="paragraph" w:styleId="Pta">
    <w:name w:val="footer"/>
    <w:basedOn w:val="Normlny"/>
    <w:link w:val="PtaChar"/>
    <w:uiPriority w:val="99"/>
    <w:semiHidden/>
    <w:unhideWhenUsed/>
    <w:rsid w:val="00C03A31"/>
    <w:pPr>
      <w:tabs>
        <w:tab w:val="center" w:pos="4536"/>
        <w:tab w:val="right" w:pos="9072"/>
      </w:tabs>
      <w:spacing w:after="0" w:line="240" w:lineRule="auto"/>
    </w:pPr>
  </w:style>
  <w:style w:type="character" w:customStyle="1" w:styleId="PtaChar">
    <w:name w:val="Päta Char"/>
    <w:basedOn w:val="Predvolenpsmoodseku"/>
    <w:link w:val="Pta"/>
    <w:uiPriority w:val="99"/>
    <w:semiHidden/>
    <w:rsid w:val="00C03A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4796775">
      <w:bodyDiv w:val="1"/>
      <w:marLeft w:val="0"/>
      <w:marRight w:val="0"/>
      <w:marTop w:val="0"/>
      <w:marBottom w:val="0"/>
      <w:divBdr>
        <w:top w:val="none" w:sz="0" w:space="0" w:color="auto"/>
        <w:left w:val="none" w:sz="0" w:space="0" w:color="auto"/>
        <w:bottom w:val="none" w:sz="0" w:space="0" w:color="auto"/>
        <w:right w:val="none" w:sz="0" w:space="0" w:color="auto"/>
      </w:divBdr>
    </w:div>
    <w:div w:id="1770734262">
      <w:bodyDiv w:val="1"/>
      <w:marLeft w:val="0"/>
      <w:marRight w:val="0"/>
      <w:marTop w:val="0"/>
      <w:marBottom w:val="0"/>
      <w:divBdr>
        <w:top w:val="none" w:sz="0" w:space="0" w:color="auto"/>
        <w:left w:val="none" w:sz="0" w:space="0" w:color="auto"/>
        <w:bottom w:val="none" w:sz="0" w:space="0" w:color="auto"/>
        <w:right w:val="none" w:sz="0" w:space="0" w:color="auto"/>
      </w:divBdr>
    </w:div>
    <w:div w:id="2013798197">
      <w:bodyDiv w:val="1"/>
      <w:marLeft w:val="0"/>
      <w:marRight w:val="0"/>
      <w:marTop w:val="0"/>
      <w:marBottom w:val="0"/>
      <w:divBdr>
        <w:top w:val="none" w:sz="0" w:space="0" w:color="auto"/>
        <w:left w:val="none" w:sz="0" w:space="0" w:color="auto"/>
        <w:bottom w:val="none" w:sz="0" w:space="0" w:color="auto"/>
        <w:right w:val="none" w:sz="0" w:space="0" w:color="auto"/>
      </w:divBdr>
      <w:divsChild>
        <w:div w:id="1421875687">
          <w:marLeft w:val="0"/>
          <w:marRight w:val="0"/>
          <w:marTop w:val="0"/>
          <w:marBottom w:val="0"/>
          <w:divBdr>
            <w:top w:val="none" w:sz="0" w:space="0" w:color="auto"/>
            <w:left w:val="none" w:sz="0" w:space="0" w:color="auto"/>
            <w:bottom w:val="none" w:sz="0" w:space="0" w:color="auto"/>
            <w:right w:val="none" w:sz="0" w:space="0" w:color="auto"/>
          </w:divBdr>
          <w:divsChild>
            <w:div w:id="2088140495">
              <w:marLeft w:val="0"/>
              <w:marRight w:val="0"/>
              <w:marTop w:val="0"/>
              <w:marBottom w:val="0"/>
              <w:divBdr>
                <w:top w:val="none" w:sz="0" w:space="0" w:color="auto"/>
                <w:left w:val="none" w:sz="0" w:space="0" w:color="auto"/>
                <w:bottom w:val="none" w:sz="0" w:space="0" w:color="auto"/>
                <w:right w:val="none" w:sz="0" w:space="0" w:color="auto"/>
              </w:divBdr>
            </w:div>
            <w:div w:id="1760129077">
              <w:marLeft w:val="0"/>
              <w:marRight w:val="0"/>
              <w:marTop w:val="0"/>
              <w:marBottom w:val="0"/>
              <w:divBdr>
                <w:top w:val="none" w:sz="0" w:space="0" w:color="auto"/>
                <w:left w:val="none" w:sz="0" w:space="0" w:color="auto"/>
                <w:bottom w:val="none" w:sz="0" w:space="0" w:color="auto"/>
                <w:right w:val="none" w:sz="0" w:space="0" w:color="auto"/>
              </w:divBdr>
            </w:div>
            <w:div w:id="1434932772">
              <w:marLeft w:val="0"/>
              <w:marRight w:val="0"/>
              <w:marTop w:val="0"/>
              <w:marBottom w:val="0"/>
              <w:divBdr>
                <w:top w:val="none" w:sz="0" w:space="0" w:color="auto"/>
                <w:left w:val="none" w:sz="0" w:space="0" w:color="auto"/>
                <w:bottom w:val="none" w:sz="0" w:space="0" w:color="auto"/>
                <w:right w:val="none" w:sz="0" w:space="0" w:color="auto"/>
              </w:divBdr>
            </w:div>
          </w:divsChild>
        </w:div>
        <w:div w:id="1859925715">
          <w:marLeft w:val="0"/>
          <w:marRight w:val="0"/>
          <w:marTop w:val="120"/>
          <w:marBottom w:val="0"/>
          <w:divBdr>
            <w:top w:val="none" w:sz="0" w:space="0" w:color="auto"/>
            <w:left w:val="none" w:sz="0" w:space="0" w:color="auto"/>
            <w:bottom w:val="none" w:sz="0" w:space="0" w:color="auto"/>
            <w:right w:val="none" w:sz="0" w:space="0" w:color="auto"/>
          </w:divBdr>
          <w:divsChild>
            <w:div w:id="1057047870">
              <w:marLeft w:val="0"/>
              <w:marRight w:val="0"/>
              <w:marTop w:val="0"/>
              <w:marBottom w:val="0"/>
              <w:divBdr>
                <w:top w:val="none" w:sz="0" w:space="0" w:color="auto"/>
                <w:left w:val="none" w:sz="0" w:space="0" w:color="auto"/>
                <w:bottom w:val="none" w:sz="0" w:space="0" w:color="auto"/>
                <w:right w:val="none" w:sz="0" w:space="0" w:color="auto"/>
              </w:divBdr>
            </w:div>
          </w:divsChild>
        </w:div>
        <w:div w:id="1282802624">
          <w:marLeft w:val="0"/>
          <w:marRight w:val="0"/>
          <w:marTop w:val="120"/>
          <w:marBottom w:val="0"/>
          <w:divBdr>
            <w:top w:val="none" w:sz="0" w:space="0" w:color="auto"/>
            <w:left w:val="none" w:sz="0" w:space="0" w:color="auto"/>
            <w:bottom w:val="none" w:sz="0" w:space="0" w:color="auto"/>
            <w:right w:val="none" w:sz="0" w:space="0" w:color="auto"/>
          </w:divBdr>
          <w:divsChild>
            <w:div w:id="1159732411">
              <w:marLeft w:val="0"/>
              <w:marRight w:val="0"/>
              <w:marTop w:val="0"/>
              <w:marBottom w:val="0"/>
              <w:divBdr>
                <w:top w:val="none" w:sz="0" w:space="0" w:color="auto"/>
                <w:left w:val="none" w:sz="0" w:space="0" w:color="auto"/>
                <w:bottom w:val="none" w:sz="0" w:space="0" w:color="auto"/>
                <w:right w:val="none" w:sz="0" w:space="0" w:color="auto"/>
              </w:divBdr>
            </w:div>
            <w:div w:id="988750990">
              <w:marLeft w:val="0"/>
              <w:marRight w:val="0"/>
              <w:marTop w:val="0"/>
              <w:marBottom w:val="0"/>
              <w:divBdr>
                <w:top w:val="none" w:sz="0" w:space="0" w:color="auto"/>
                <w:left w:val="none" w:sz="0" w:space="0" w:color="auto"/>
                <w:bottom w:val="none" w:sz="0" w:space="0" w:color="auto"/>
                <w:right w:val="none" w:sz="0" w:space="0" w:color="auto"/>
              </w:divBdr>
            </w:div>
            <w:div w:id="2117095315">
              <w:marLeft w:val="0"/>
              <w:marRight w:val="0"/>
              <w:marTop w:val="0"/>
              <w:marBottom w:val="0"/>
              <w:divBdr>
                <w:top w:val="none" w:sz="0" w:space="0" w:color="auto"/>
                <w:left w:val="none" w:sz="0" w:space="0" w:color="auto"/>
                <w:bottom w:val="none" w:sz="0" w:space="0" w:color="auto"/>
                <w:right w:val="none" w:sz="0" w:space="0" w:color="auto"/>
              </w:divBdr>
            </w:div>
          </w:divsChild>
        </w:div>
        <w:div w:id="1539732328">
          <w:marLeft w:val="0"/>
          <w:marRight w:val="0"/>
          <w:marTop w:val="120"/>
          <w:marBottom w:val="0"/>
          <w:divBdr>
            <w:top w:val="none" w:sz="0" w:space="0" w:color="auto"/>
            <w:left w:val="none" w:sz="0" w:space="0" w:color="auto"/>
            <w:bottom w:val="none" w:sz="0" w:space="0" w:color="auto"/>
            <w:right w:val="none" w:sz="0" w:space="0" w:color="auto"/>
          </w:divBdr>
          <w:divsChild>
            <w:div w:id="1695769703">
              <w:marLeft w:val="0"/>
              <w:marRight w:val="0"/>
              <w:marTop w:val="0"/>
              <w:marBottom w:val="0"/>
              <w:divBdr>
                <w:top w:val="none" w:sz="0" w:space="0" w:color="auto"/>
                <w:left w:val="none" w:sz="0" w:space="0" w:color="auto"/>
                <w:bottom w:val="none" w:sz="0" w:space="0" w:color="auto"/>
                <w:right w:val="none" w:sz="0" w:space="0" w:color="auto"/>
              </w:divBdr>
            </w:div>
          </w:divsChild>
        </w:div>
        <w:div w:id="311179394">
          <w:marLeft w:val="0"/>
          <w:marRight w:val="0"/>
          <w:marTop w:val="120"/>
          <w:marBottom w:val="0"/>
          <w:divBdr>
            <w:top w:val="none" w:sz="0" w:space="0" w:color="auto"/>
            <w:left w:val="none" w:sz="0" w:space="0" w:color="auto"/>
            <w:bottom w:val="none" w:sz="0" w:space="0" w:color="auto"/>
            <w:right w:val="none" w:sz="0" w:space="0" w:color="auto"/>
          </w:divBdr>
          <w:divsChild>
            <w:div w:id="329988035">
              <w:marLeft w:val="0"/>
              <w:marRight w:val="0"/>
              <w:marTop w:val="0"/>
              <w:marBottom w:val="0"/>
              <w:divBdr>
                <w:top w:val="none" w:sz="0" w:space="0" w:color="auto"/>
                <w:left w:val="none" w:sz="0" w:space="0" w:color="auto"/>
                <w:bottom w:val="none" w:sz="0" w:space="0" w:color="auto"/>
                <w:right w:val="none" w:sz="0" w:space="0" w:color="auto"/>
              </w:divBdr>
            </w:div>
            <w:div w:id="969090349">
              <w:marLeft w:val="0"/>
              <w:marRight w:val="0"/>
              <w:marTop w:val="0"/>
              <w:marBottom w:val="0"/>
              <w:divBdr>
                <w:top w:val="none" w:sz="0" w:space="0" w:color="auto"/>
                <w:left w:val="none" w:sz="0" w:space="0" w:color="auto"/>
                <w:bottom w:val="none" w:sz="0" w:space="0" w:color="auto"/>
                <w:right w:val="none" w:sz="0" w:space="0" w:color="auto"/>
              </w:divBdr>
            </w:div>
            <w:div w:id="1006205526">
              <w:marLeft w:val="0"/>
              <w:marRight w:val="0"/>
              <w:marTop w:val="0"/>
              <w:marBottom w:val="0"/>
              <w:divBdr>
                <w:top w:val="none" w:sz="0" w:space="0" w:color="auto"/>
                <w:left w:val="none" w:sz="0" w:space="0" w:color="auto"/>
                <w:bottom w:val="none" w:sz="0" w:space="0" w:color="auto"/>
                <w:right w:val="none" w:sz="0" w:space="0" w:color="auto"/>
              </w:divBdr>
            </w:div>
            <w:div w:id="1608728407">
              <w:marLeft w:val="0"/>
              <w:marRight w:val="0"/>
              <w:marTop w:val="0"/>
              <w:marBottom w:val="0"/>
              <w:divBdr>
                <w:top w:val="none" w:sz="0" w:space="0" w:color="auto"/>
                <w:left w:val="none" w:sz="0" w:space="0" w:color="auto"/>
                <w:bottom w:val="none" w:sz="0" w:space="0" w:color="auto"/>
                <w:right w:val="none" w:sz="0" w:space="0" w:color="auto"/>
              </w:divBdr>
            </w:div>
            <w:div w:id="139884556">
              <w:marLeft w:val="0"/>
              <w:marRight w:val="0"/>
              <w:marTop w:val="0"/>
              <w:marBottom w:val="0"/>
              <w:divBdr>
                <w:top w:val="none" w:sz="0" w:space="0" w:color="auto"/>
                <w:left w:val="none" w:sz="0" w:space="0" w:color="auto"/>
                <w:bottom w:val="none" w:sz="0" w:space="0" w:color="auto"/>
                <w:right w:val="none" w:sz="0" w:space="0" w:color="auto"/>
              </w:divBdr>
            </w:div>
            <w:div w:id="64690005">
              <w:marLeft w:val="0"/>
              <w:marRight w:val="0"/>
              <w:marTop w:val="0"/>
              <w:marBottom w:val="0"/>
              <w:divBdr>
                <w:top w:val="none" w:sz="0" w:space="0" w:color="auto"/>
                <w:left w:val="none" w:sz="0" w:space="0" w:color="auto"/>
                <w:bottom w:val="none" w:sz="0" w:space="0" w:color="auto"/>
                <w:right w:val="none" w:sz="0" w:space="0" w:color="auto"/>
              </w:divBdr>
            </w:div>
            <w:div w:id="801577821">
              <w:marLeft w:val="0"/>
              <w:marRight w:val="0"/>
              <w:marTop w:val="0"/>
              <w:marBottom w:val="0"/>
              <w:divBdr>
                <w:top w:val="none" w:sz="0" w:space="0" w:color="auto"/>
                <w:left w:val="none" w:sz="0" w:space="0" w:color="auto"/>
                <w:bottom w:val="none" w:sz="0" w:space="0" w:color="auto"/>
                <w:right w:val="none" w:sz="0" w:space="0" w:color="auto"/>
              </w:divBdr>
            </w:div>
            <w:div w:id="1121342557">
              <w:marLeft w:val="0"/>
              <w:marRight w:val="0"/>
              <w:marTop w:val="0"/>
              <w:marBottom w:val="0"/>
              <w:divBdr>
                <w:top w:val="none" w:sz="0" w:space="0" w:color="auto"/>
                <w:left w:val="none" w:sz="0" w:space="0" w:color="auto"/>
                <w:bottom w:val="none" w:sz="0" w:space="0" w:color="auto"/>
                <w:right w:val="none" w:sz="0" w:space="0" w:color="auto"/>
              </w:divBdr>
            </w:div>
            <w:div w:id="311955956">
              <w:marLeft w:val="0"/>
              <w:marRight w:val="0"/>
              <w:marTop w:val="0"/>
              <w:marBottom w:val="0"/>
              <w:divBdr>
                <w:top w:val="none" w:sz="0" w:space="0" w:color="auto"/>
                <w:left w:val="none" w:sz="0" w:space="0" w:color="auto"/>
                <w:bottom w:val="none" w:sz="0" w:space="0" w:color="auto"/>
                <w:right w:val="none" w:sz="0" w:space="0" w:color="auto"/>
              </w:divBdr>
            </w:div>
            <w:div w:id="1574779413">
              <w:marLeft w:val="0"/>
              <w:marRight w:val="0"/>
              <w:marTop w:val="0"/>
              <w:marBottom w:val="0"/>
              <w:divBdr>
                <w:top w:val="none" w:sz="0" w:space="0" w:color="auto"/>
                <w:left w:val="none" w:sz="0" w:space="0" w:color="auto"/>
                <w:bottom w:val="none" w:sz="0" w:space="0" w:color="auto"/>
                <w:right w:val="none" w:sz="0" w:space="0" w:color="auto"/>
              </w:divBdr>
            </w:div>
            <w:div w:id="1555696711">
              <w:marLeft w:val="0"/>
              <w:marRight w:val="0"/>
              <w:marTop w:val="0"/>
              <w:marBottom w:val="0"/>
              <w:divBdr>
                <w:top w:val="none" w:sz="0" w:space="0" w:color="auto"/>
                <w:left w:val="none" w:sz="0" w:space="0" w:color="auto"/>
                <w:bottom w:val="none" w:sz="0" w:space="0" w:color="auto"/>
                <w:right w:val="none" w:sz="0" w:space="0" w:color="auto"/>
              </w:divBdr>
            </w:div>
          </w:divsChild>
        </w:div>
        <w:div w:id="1450392857">
          <w:marLeft w:val="0"/>
          <w:marRight w:val="0"/>
          <w:marTop w:val="120"/>
          <w:marBottom w:val="0"/>
          <w:divBdr>
            <w:top w:val="none" w:sz="0" w:space="0" w:color="auto"/>
            <w:left w:val="none" w:sz="0" w:space="0" w:color="auto"/>
            <w:bottom w:val="none" w:sz="0" w:space="0" w:color="auto"/>
            <w:right w:val="none" w:sz="0" w:space="0" w:color="auto"/>
          </w:divBdr>
          <w:divsChild>
            <w:div w:id="2104449463">
              <w:marLeft w:val="0"/>
              <w:marRight w:val="0"/>
              <w:marTop w:val="0"/>
              <w:marBottom w:val="0"/>
              <w:divBdr>
                <w:top w:val="none" w:sz="0" w:space="0" w:color="auto"/>
                <w:left w:val="none" w:sz="0" w:space="0" w:color="auto"/>
                <w:bottom w:val="none" w:sz="0" w:space="0" w:color="auto"/>
                <w:right w:val="none" w:sz="0" w:space="0" w:color="auto"/>
              </w:divBdr>
            </w:div>
            <w:div w:id="1594975099">
              <w:marLeft w:val="0"/>
              <w:marRight w:val="0"/>
              <w:marTop w:val="0"/>
              <w:marBottom w:val="0"/>
              <w:divBdr>
                <w:top w:val="none" w:sz="0" w:space="0" w:color="auto"/>
                <w:left w:val="none" w:sz="0" w:space="0" w:color="auto"/>
                <w:bottom w:val="none" w:sz="0" w:space="0" w:color="auto"/>
                <w:right w:val="none" w:sz="0" w:space="0" w:color="auto"/>
              </w:divBdr>
            </w:div>
            <w:div w:id="86967677">
              <w:marLeft w:val="0"/>
              <w:marRight w:val="0"/>
              <w:marTop w:val="0"/>
              <w:marBottom w:val="0"/>
              <w:divBdr>
                <w:top w:val="none" w:sz="0" w:space="0" w:color="auto"/>
                <w:left w:val="none" w:sz="0" w:space="0" w:color="auto"/>
                <w:bottom w:val="none" w:sz="0" w:space="0" w:color="auto"/>
                <w:right w:val="none" w:sz="0" w:space="0" w:color="auto"/>
              </w:divBdr>
            </w:div>
            <w:div w:id="55858968">
              <w:marLeft w:val="0"/>
              <w:marRight w:val="0"/>
              <w:marTop w:val="0"/>
              <w:marBottom w:val="0"/>
              <w:divBdr>
                <w:top w:val="none" w:sz="0" w:space="0" w:color="auto"/>
                <w:left w:val="none" w:sz="0" w:space="0" w:color="auto"/>
                <w:bottom w:val="none" w:sz="0" w:space="0" w:color="auto"/>
                <w:right w:val="none" w:sz="0" w:space="0" w:color="auto"/>
              </w:divBdr>
            </w:div>
            <w:div w:id="1428303926">
              <w:marLeft w:val="0"/>
              <w:marRight w:val="0"/>
              <w:marTop w:val="0"/>
              <w:marBottom w:val="0"/>
              <w:divBdr>
                <w:top w:val="none" w:sz="0" w:space="0" w:color="auto"/>
                <w:left w:val="none" w:sz="0" w:space="0" w:color="auto"/>
                <w:bottom w:val="none" w:sz="0" w:space="0" w:color="auto"/>
                <w:right w:val="none" w:sz="0" w:space="0" w:color="auto"/>
              </w:divBdr>
            </w:div>
            <w:div w:id="778061354">
              <w:marLeft w:val="0"/>
              <w:marRight w:val="0"/>
              <w:marTop w:val="0"/>
              <w:marBottom w:val="0"/>
              <w:divBdr>
                <w:top w:val="none" w:sz="0" w:space="0" w:color="auto"/>
                <w:left w:val="none" w:sz="0" w:space="0" w:color="auto"/>
                <w:bottom w:val="none" w:sz="0" w:space="0" w:color="auto"/>
                <w:right w:val="none" w:sz="0" w:space="0" w:color="auto"/>
              </w:divBdr>
            </w:div>
            <w:div w:id="1645692643">
              <w:marLeft w:val="0"/>
              <w:marRight w:val="0"/>
              <w:marTop w:val="0"/>
              <w:marBottom w:val="0"/>
              <w:divBdr>
                <w:top w:val="none" w:sz="0" w:space="0" w:color="auto"/>
                <w:left w:val="none" w:sz="0" w:space="0" w:color="auto"/>
                <w:bottom w:val="none" w:sz="0" w:space="0" w:color="auto"/>
                <w:right w:val="none" w:sz="0" w:space="0" w:color="auto"/>
              </w:divBdr>
            </w:div>
            <w:div w:id="233206747">
              <w:marLeft w:val="0"/>
              <w:marRight w:val="0"/>
              <w:marTop w:val="0"/>
              <w:marBottom w:val="0"/>
              <w:divBdr>
                <w:top w:val="none" w:sz="0" w:space="0" w:color="auto"/>
                <w:left w:val="none" w:sz="0" w:space="0" w:color="auto"/>
                <w:bottom w:val="none" w:sz="0" w:space="0" w:color="auto"/>
                <w:right w:val="none" w:sz="0" w:space="0" w:color="auto"/>
              </w:divBdr>
            </w:div>
            <w:div w:id="1206525719">
              <w:marLeft w:val="0"/>
              <w:marRight w:val="0"/>
              <w:marTop w:val="0"/>
              <w:marBottom w:val="0"/>
              <w:divBdr>
                <w:top w:val="none" w:sz="0" w:space="0" w:color="auto"/>
                <w:left w:val="none" w:sz="0" w:space="0" w:color="auto"/>
                <w:bottom w:val="none" w:sz="0" w:space="0" w:color="auto"/>
                <w:right w:val="none" w:sz="0" w:space="0" w:color="auto"/>
              </w:divBdr>
            </w:div>
            <w:div w:id="1164777710">
              <w:marLeft w:val="0"/>
              <w:marRight w:val="0"/>
              <w:marTop w:val="0"/>
              <w:marBottom w:val="0"/>
              <w:divBdr>
                <w:top w:val="none" w:sz="0" w:space="0" w:color="auto"/>
                <w:left w:val="none" w:sz="0" w:space="0" w:color="auto"/>
                <w:bottom w:val="none" w:sz="0" w:space="0" w:color="auto"/>
                <w:right w:val="none" w:sz="0" w:space="0" w:color="auto"/>
              </w:divBdr>
            </w:div>
            <w:div w:id="1760321961">
              <w:marLeft w:val="0"/>
              <w:marRight w:val="0"/>
              <w:marTop w:val="0"/>
              <w:marBottom w:val="0"/>
              <w:divBdr>
                <w:top w:val="none" w:sz="0" w:space="0" w:color="auto"/>
                <w:left w:val="none" w:sz="0" w:space="0" w:color="auto"/>
                <w:bottom w:val="none" w:sz="0" w:space="0" w:color="auto"/>
                <w:right w:val="none" w:sz="0" w:space="0" w:color="auto"/>
              </w:divBdr>
            </w:div>
            <w:div w:id="1198665796">
              <w:marLeft w:val="0"/>
              <w:marRight w:val="0"/>
              <w:marTop w:val="0"/>
              <w:marBottom w:val="0"/>
              <w:divBdr>
                <w:top w:val="none" w:sz="0" w:space="0" w:color="auto"/>
                <w:left w:val="none" w:sz="0" w:space="0" w:color="auto"/>
                <w:bottom w:val="none" w:sz="0" w:space="0" w:color="auto"/>
                <w:right w:val="none" w:sz="0" w:space="0" w:color="auto"/>
              </w:divBdr>
            </w:div>
            <w:div w:id="956065014">
              <w:marLeft w:val="0"/>
              <w:marRight w:val="0"/>
              <w:marTop w:val="0"/>
              <w:marBottom w:val="0"/>
              <w:divBdr>
                <w:top w:val="none" w:sz="0" w:space="0" w:color="auto"/>
                <w:left w:val="none" w:sz="0" w:space="0" w:color="auto"/>
                <w:bottom w:val="none" w:sz="0" w:space="0" w:color="auto"/>
                <w:right w:val="none" w:sz="0" w:space="0" w:color="auto"/>
              </w:divBdr>
            </w:div>
            <w:div w:id="1689137059">
              <w:marLeft w:val="0"/>
              <w:marRight w:val="0"/>
              <w:marTop w:val="0"/>
              <w:marBottom w:val="0"/>
              <w:divBdr>
                <w:top w:val="none" w:sz="0" w:space="0" w:color="auto"/>
                <w:left w:val="none" w:sz="0" w:space="0" w:color="auto"/>
                <w:bottom w:val="none" w:sz="0" w:space="0" w:color="auto"/>
                <w:right w:val="none" w:sz="0" w:space="0" w:color="auto"/>
              </w:divBdr>
            </w:div>
            <w:div w:id="161089286">
              <w:marLeft w:val="0"/>
              <w:marRight w:val="0"/>
              <w:marTop w:val="0"/>
              <w:marBottom w:val="0"/>
              <w:divBdr>
                <w:top w:val="none" w:sz="0" w:space="0" w:color="auto"/>
                <w:left w:val="none" w:sz="0" w:space="0" w:color="auto"/>
                <w:bottom w:val="none" w:sz="0" w:space="0" w:color="auto"/>
                <w:right w:val="none" w:sz="0" w:space="0" w:color="auto"/>
              </w:divBdr>
            </w:div>
            <w:div w:id="2084057635">
              <w:marLeft w:val="0"/>
              <w:marRight w:val="0"/>
              <w:marTop w:val="0"/>
              <w:marBottom w:val="0"/>
              <w:divBdr>
                <w:top w:val="none" w:sz="0" w:space="0" w:color="auto"/>
                <w:left w:val="none" w:sz="0" w:space="0" w:color="auto"/>
                <w:bottom w:val="none" w:sz="0" w:space="0" w:color="auto"/>
                <w:right w:val="none" w:sz="0" w:space="0" w:color="auto"/>
              </w:divBdr>
            </w:div>
            <w:div w:id="288166752">
              <w:marLeft w:val="0"/>
              <w:marRight w:val="0"/>
              <w:marTop w:val="0"/>
              <w:marBottom w:val="0"/>
              <w:divBdr>
                <w:top w:val="none" w:sz="0" w:space="0" w:color="auto"/>
                <w:left w:val="none" w:sz="0" w:space="0" w:color="auto"/>
                <w:bottom w:val="none" w:sz="0" w:space="0" w:color="auto"/>
                <w:right w:val="none" w:sz="0" w:space="0" w:color="auto"/>
              </w:divBdr>
            </w:div>
            <w:div w:id="1652782812">
              <w:marLeft w:val="0"/>
              <w:marRight w:val="0"/>
              <w:marTop w:val="0"/>
              <w:marBottom w:val="0"/>
              <w:divBdr>
                <w:top w:val="none" w:sz="0" w:space="0" w:color="auto"/>
                <w:left w:val="none" w:sz="0" w:space="0" w:color="auto"/>
                <w:bottom w:val="none" w:sz="0" w:space="0" w:color="auto"/>
                <w:right w:val="none" w:sz="0" w:space="0" w:color="auto"/>
              </w:divBdr>
            </w:div>
            <w:div w:id="280963350">
              <w:marLeft w:val="0"/>
              <w:marRight w:val="0"/>
              <w:marTop w:val="0"/>
              <w:marBottom w:val="0"/>
              <w:divBdr>
                <w:top w:val="none" w:sz="0" w:space="0" w:color="auto"/>
                <w:left w:val="none" w:sz="0" w:space="0" w:color="auto"/>
                <w:bottom w:val="none" w:sz="0" w:space="0" w:color="auto"/>
                <w:right w:val="none" w:sz="0" w:space="0" w:color="auto"/>
              </w:divBdr>
            </w:div>
            <w:div w:id="1107388346">
              <w:marLeft w:val="0"/>
              <w:marRight w:val="0"/>
              <w:marTop w:val="0"/>
              <w:marBottom w:val="0"/>
              <w:divBdr>
                <w:top w:val="none" w:sz="0" w:space="0" w:color="auto"/>
                <w:left w:val="none" w:sz="0" w:space="0" w:color="auto"/>
                <w:bottom w:val="none" w:sz="0" w:space="0" w:color="auto"/>
                <w:right w:val="none" w:sz="0" w:space="0" w:color="auto"/>
              </w:divBdr>
            </w:div>
            <w:div w:id="1899319048">
              <w:marLeft w:val="0"/>
              <w:marRight w:val="0"/>
              <w:marTop w:val="0"/>
              <w:marBottom w:val="0"/>
              <w:divBdr>
                <w:top w:val="none" w:sz="0" w:space="0" w:color="auto"/>
                <w:left w:val="none" w:sz="0" w:space="0" w:color="auto"/>
                <w:bottom w:val="none" w:sz="0" w:space="0" w:color="auto"/>
                <w:right w:val="none" w:sz="0" w:space="0" w:color="auto"/>
              </w:divBdr>
            </w:div>
            <w:div w:id="349726930">
              <w:marLeft w:val="0"/>
              <w:marRight w:val="0"/>
              <w:marTop w:val="0"/>
              <w:marBottom w:val="0"/>
              <w:divBdr>
                <w:top w:val="none" w:sz="0" w:space="0" w:color="auto"/>
                <w:left w:val="none" w:sz="0" w:space="0" w:color="auto"/>
                <w:bottom w:val="none" w:sz="0" w:space="0" w:color="auto"/>
                <w:right w:val="none" w:sz="0" w:space="0" w:color="auto"/>
              </w:divBdr>
            </w:div>
          </w:divsChild>
        </w:div>
        <w:div w:id="481387542">
          <w:marLeft w:val="0"/>
          <w:marRight w:val="0"/>
          <w:marTop w:val="120"/>
          <w:marBottom w:val="0"/>
          <w:divBdr>
            <w:top w:val="none" w:sz="0" w:space="0" w:color="auto"/>
            <w:left w:val="none" w:sz="0" w:space="0" w:color="auto"/>
            <w:bottom w:val="none" w:sz="0" w:space="0" w:color="auto"/>
            <w:right w:val="none" w:sz="0" w:space="0" w:color="auto"/>
          </w:divBdr>
          <w:divsChild>
            <w:div w:id="2037344162">
              <w:marLeft w:val="0"/>
              <w:marRight w:val="0"/>
              <w:marTop w:val="0"/>
              <w:marBottom w:val="0"/>
              <w:divBdr>
                <w:top w:val="none" w:sz="0" w:space="0" w:color="auto"/>
                <w:left w:val="none" w:sz="0" w:space="0" w:color="auto"/>
                <w:bottom w:val="none" w:sz="0" w:space="0" w:color="auto"/>
                <w:right w:val="none" w:sz="0" w:space="0" w:color="auto"/>
              </w:divBdr>
            </w:div>
            <w:div w:id="1684673318">
              <w:marLeft w:val="0"/>
              <w:marRight w:val="0"/>
              <w:marTop w:val="0"/>
              <w:marBottom w:val="0"/>
              <w:divBdr>
                <w:top w:val="none" w:sz="0" w:space="0" w:color="auto"/>
                <w:left w:val="none" w:sz="0" w:space="0" w:color="auto"/>
                <w:bottom w:val="none" w:sz="0" w:space="0" w:color="auto"/>
                <w:right w:val="none" w:sz="0" w:space="0" w:color="auto"/>
              </w:divBdr>
            </w:div>
          </w:divsChild>
        </w:div>
        <w:div w:id="166142332">
          <w:marLeft w:val="0"/>
          <w:marRight w:val="0"/>
          <w:marTop w:val="120"/>
          <w:marBottom w:val="0"/>
          <w:divBdr>
            <w:top w:val="none" w:sz="0" w:space="0" w:color="auto"/>
            <w:left w:val="none" w:sz="0" w:space="0" w:color="auto"/>
            <w:bottom w:val="none" w:sz="0" w:space="0" w:color="auto"/>
            <w:right w:val="none" w:sz="0" w:space="0" w:color="auto"/>
          </w:divBdr>
          <w:divsChild>
            <w:div w:id="985551983">
              <w:marLeft w:val="0"/>
              <w:marRight w:val="0"/>
              <w:marTop w:val="0"/>
              <w:marBottom w:val="0"/>
              <w:divBdr>
                <w:top w:val="none" w:sz="0" w:space="0" w:color="auto"/>
                <w:left w:val="none" w:sz="0" w:space="0" w:color="auto"/>
                <w:bottom w:val="none" w:sz="0" w:space="0" w:color="auto"/>
                <w:right w:val="none" w:sz="0" w:space="0" w:color="auto"/>
              </w:divBdr>
            </w:div>
            <w:div w:id="1372655394">
              <w:marLeft w:val="0"/>
              <w:marRight w:val="0"/>
              <w:marTop w:val="0"/>
              <w:marBottom w:val="0"/>
              <w:divBdr>
                <w:top w:val="none" w:sz="0" w:space="0" w:color="auto"/>
                <w:left w:val="none" w:sz="0" w:space="0" w:color="auto"/>
                <w:bottom w:val="none" w:sz="0" w:space="0" w:color="auto"/>
                <w:right w:val="none" w:sz="0" w:space="0" w:color="auto"/>
              </w:divBdr>
            </w:div>
          </w:divsChild>
        </w:div>
        <w:div w:id="1700082319">
          <w:marLeft w:val="0"/>
          <w:marRight w:val="0"/>
          <w:marTop w:val="120"/>
          <w:marBottom w:val="0"/>
          <w:divBdr>
            <w:top w:val="none" w:sz="0" w:space="0" w:color="auto"/>
            <w:left w:val="none" w:sz="0" w:space="0" w:color="auto"/>
            <w:bottom w:val="none" w:sz="0" w:space="0" w:color="auto"/>
            <w:right w:val="none" w:sz="0" w:space="0" w:color="auto"/>
          </w:divBdr>
          <w:divsChild>
            <w:div w:id="355548330">
              <w:marLeft w:val="0"/>
              <w:marRight w:val="0"/>
              <w:marTop w:val="0"/>
              <w:marBottom w:val="0"/>
              <w:divBdr>
                <w:top w:val="none" w:sz="0" w:space="0" w:color="auto"/>
                <w:left w:val="none" w:sz="0" w:space="0" w:color="auto"/>
                <w:bottom w:val="none" w:sz="0" w:space="0" w:color="auto"/>
                <w:right w:val="none" w:sz="0" w:space="0" w:color="auto"/>
              </w:divBdr>
            </w:div>
          </w:divsChild>
        </w:div>
        <w:div w:id="284502766">
          <w:marLeft w:val="0"/>
          <w:marRight w:val="0"/>
          <w:marTop w:val="120"/>
          <w:marBottom w:val="0"/>
          <w:divBdr>
            <w:top w:val="none" w:sz="0" w:space="0" w:color="auto"/>
            <w:left w:val="none" w:sz="0" w:space="0" w:color="auto"/>
            <w:bottom w:val="none" w:sz="0" w:space="0" w:color="auto"/>
            <w:right w:val="none" w:sz="0" w:space="0" w:color="auto"/>
          </w:divBdr>
          <w:divsChild>
            <w:div w:id="879635106">
              <w:marLeft w:val="0"/>
              <w:marRight w:val="0"/>
              <w:marTop w:val="0"/>
              <w:marBottom w:val="0"/>
              <w:divBdr>
                <w:top w:val="none" w:sz="0" w:space="0" w:color="auto"/>
                <w:left w:val="none" w:sz="0" w:space="0" w:color="auto"/>
                <w:bottom w:val="none" w:sz="0" w:space="0" w:color="auto"/>
                <w:right w:val="none" w:sz="0" w:space="0" w:color="auto"/>
              </w:divBdr>
            </w:div>
          </w:divsChild>
        </w:div>
        <w:div w:id="2068911071">
          <w:marLeft w:val="0"/>
          <w:marRight w:val="0"/>
          <w:marTop w:val="120"/>
          <w:marBottom w:val="0"/>
          <w:divBdr>
            <w:top w:val="none" w:sz="0" w:space="0" w:color="auto"/>
            <w:left w:val="none" w:sz="0" w:space="0" w:color="auto"/>
            <w:bottom w:val="none" w:sz="0" w:space="0" w:color="auto"/>
            <w:right w:val="none" w:sz="0" w:space="0" w:color="auto"/>
          </w:divBdr>
          <w:divsChild>
            <w:div w:id="2138837482">
              <w:marLeft w:val="0"/>
              <w:marRight w:val="0"/>
              <w:marTop w:val="0"/>
              <w:marBottom w:val="0"/>
              <w:divBdr>
                <w:top w:val="none" w:sz="0" w:space="0" w:color="auto"/>
                <w:left w:val="none" w:sz="0" w:space="0" w:color="auto"/>
                <w:bottom w:val="none" w:sz="0" w:space="0" w:color="auto"/>
                <w:right w:val="none" w:sz="0" w:space="0" w:color="auto"/>
              </w:divBdr>
            </w:div>
            <w:div w:id="1466503702">
              <w:marLeft w:val="0"/>
              <w:marRight w:val="0"/>
              <w:marTop w:val="0"/>
              <w:marBottom w:val="0"/>
              <w:divBdr>
                <w:top w:val="none" w:sz="0" w:space="0" w:color="auto"/>
                <w:left w:val="none" w:sz="0" w:space="0" w:color="auto"/>
                <w:bottom w:val="none" w:sz="0" w:space="0" w:color="auto"/>
                <w:right w:val="none" w:sz="0" w:space="0" w:color="auto"/>
              </w:divBdr>
            </w:div>
            <w:div w:id="1605723099">
              <w:marLeft w:val="0"/>
              <w:marRight w:val="0"/>
              <w:marTop w:val="0"/>
              <w:marBottom w:val="0"/>
              <w:divBdr>
                <w:top w:val="none" w:sz="0" w:space="0" w:color="auto"/>
                <w:left w:val="none" w:sz="0" w:space="0" w:color="auto"/>
                <w:bottom w:val="none" w:sz="0" w:space="0" w:color="auto"/>
                <w:right w:val="none" w:sz="0" w:space="0" w:color="auto"/>
              </w:divBdr>
            </w:div>
          </w:divsChild>
        </w:div>
        <w:div w:id="1097361355">
          <w:marLeft w:val="0"/>
          <w:marRight w:val="0"/>
          <w:marTop w:val="120"/>
          <w:marBottom w:val="0"/>
          <w:divBdr>
            <w:top w:val="none" w:sz="0" w:space="0" w:color="auto"/>
            <w:left w:val="none" w:sz="0" w:space="0" w:color="auto"/>
            <w:bottom w:val="none" w:sz="0" w:space="0" w:color="auto"/>
            <w:right w:val="none" w:sz="0" w:space="0" w:color="auto"/>
          </w:divBdr>
          <w:divsChild>
            <w:div w:id="1392074717">
              <w:marLeft w:val="0"/>
              <w:marRight w:val="0"/>
              <w:marTop w:val="0"/>
              <w:marBottom w:val="0"/>
              <w:divBdr>
                <w:top w:val="none" w:sz="0" w:space="0" w:color="auto"/>
                <w:left w:val="none" w:sz="0" w:space="0" w:color="auto"/>
                <w:bottom w:val="none" w:sz="0" w:space="0" w:color="auto"/>
                <w:right w:val="none" w:sz="0" w:space="0" w:color="auto"/>
              </w:divBdr>
            </w:div>
            <w:div w:id="141763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omisarpredeti.sk/stanovisko-komisarky-pre-deti-viery-tomanovej-k-nedobrovolnemu-testovaniu-maloletych-deti-na-covid-19-2/" TargetMode="External"/><Relationship Id="rId13" Type="http://schemas.openxmlformats.org/officeDocument/2006/relationships/hyperlink" Target="https://sk.wikipedia.org/wiki/Pr%C3%A1vny_ak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k.wikipedia.org/wiki/Z%C3%A1ko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k.wikipedia.org/wiki/Normat%C3%ADvny_pr%C3%A1vny_akt" TargetMode="External"/><Relationship Id="rId5" Type="http://schemas.openxmlformats.org/officeDocument/2006/relationships/webSettings" Target="webSettings.xml"/><Relationship Id="rId15" Type="http://schemas.openxmlformats.org/officeDocument/2006/relationships/hyperlink" Target="https://sk.wikipedia.org/wiki/Normat%C3%ADvny_pr%C3%A1vny_akt" TargetMode="External"/><Relationship Id="rId10" Type="http://schemas.openxmlformats.org/officeDocument/2006/relationships/hyperlink" Target="https://sk.wikipedia.org/wiki/Vl%C3%A1da_Slovenskej_republiky" TargetMode="External"/><Relationship Id="rId4" Type="http://schemas.openxmlformats.org/officeDocument/2006/relationships/settings" Target="settings.xml"/><Relationship Id="rId9" Type="http://schemas.openxmlformats.org/officeDocument/2006/relationships/hyperlink" Target="https://sk.wikipedia.org/wiki/Pr%C3%A1vny_akt" TargetMode="External"/><Relationship Id="rId14" Type="http://schemas.openxmlformats.org/officeDocument/2006/relationships/hyperlink" Target="https://sk.wikipedia.org/wiki/Vl%C3%A1da_Slovenskej_republiky"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7805C4-F15F-45FB-967F-08DFFA8E2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15</Pages>
  <Words>8095</Words>
  <Characters>46142</Characters>
  <Application>Microsoft Office Word</Application>
  <DocSecurity>0</DocSecurity>
  <Lines>384</Lines>
  <Paragraphs>108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Pouzivatel</dc:creator>
  <cp:lastModifiedBy>HP</cp:lastModifiedBy>
  <cp:revision>8</cp:revision>
  <dcterms:created xsi:type="dcterms:W3CDTF">2021-02-06T09:36:00Z</dcterms:created>
  <dcterms:modified xsi:type="dcterms:W3CDTF">2021-03-12T16:11:00Z</dcterms:modified>
</cp:coreProperties>
</file>